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5B" w:rsidRDefault="00E1035B" w:rsidP="00864086">
      <w:pPr>
        <w:jc w:val="center"/>
        <w:rPr>
          <w:b/>
          <w:sz w:val="28"/>
          <w:szCs w:val="28"/>
        </w:rPr>
        <w:sectPr w:rsidR="00E1035B" w:rsidSect="00BA3B24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9251950" cy="6547280"/>
            <wp:effectExtent l="0" t="0" r="0" b="0"/>
            <wp:docPr id="1" name="Рисунок 1" descr="C:\Users\школа\Desktop\Титульные\9 об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9 общ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64086" w:rsidRDefault="004C79CF" w:rsidP="00864086">
      <w:pPr>
        <w:jc w:val="center"/>
        <w:rPr>
          <w:b/>
          <w:sz w:val="28"/>
          <w:szCs w:val="28"/>
        </w:rPr>
      </w:pPr>
      <w:r w:rsidRPr="001A16F3">
        <w:rPr>
          <w:b/>
          <w:sz w:val="28"/>
          <w:szCs w:val="28"/>
        </w:rPr>
        <w:lastRenderedPageBreak/>
        <w:t>ПОЯСНИТЕЛЬНАЯ ЗАПИСКА</w:t>
      </w:r>
    </w:p>
    <w:p w:rsidR="00864086" w:rsidRPr="001A16F3" w:rsidRDefault="00864086" w:rsidP="00864086">
      <w:pPr>
        <w:jc w:val="center"/>
        <w:rPr>
          <w:b/>
          <w:sz w:val="28"/>
          <w:szCs w:val="28"/>
        </w:rPr>
      </w:pP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 xml:space="preserve">     Рабочая программа</w:t>
      </w:r>
      <w:r w:rsidRPr="005B61F5">
        <w:rPr>
          <w:color w:val="000000" w:themeColor="text1"/>
          <w:sz w:val="28"/>
          <w:szCs w:val="28"/>
        </w:rPr>
        <w:t xml:space="preserve"> разработана на основе </w:t>
      </w:r>
      <w:r w:rsidRPr="005B61F5">
        <w:rPr>
          <w:sz w:val="28"/>
          <w:szCs w:val="28"/>
        </w:rPr>
        <w:t>Федерального государственного образовательного стандарта второго поколения основного общего образования, историко-культурного стандарта, примерной основной образовательной программы основного общего образования.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Рабочая прог</w:t>
      </w:r>
      <w:r>
        <w:rPr>
          <w:sz w:val="28"/>
          <w:szCs w:val="28"/>
        </w:rPr>
        <w:t>рамма учебного предмета «Обществознание» для 9</w:t>
      </w:r>
      <w:r w:rsidRPr="005B61F5">
        <w:rPr>
          <w:sz w:val="28"/>
          <w:szCs w:val="28"/>
        </w:rPr>
        <w:t xml:space="preserve"> класса на 2019-2020 учебный год разработана в соответствии с: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Федеральным законом от 29 декабря 2012г. № 273-ФЗ «Об образовании в Российской Федерации»;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приказом Минобрнауки России от 17 декабря 2010 г. №1897 «Об утверждении федерального государственного образовательного стандарта основного общего образования» (с изменениями);</w:t>
      </w:r>
    </w:p>
    <w:p w:rsidR="00864086" w:rsidRPr="005B61F5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приказом Минобрнауки России от30 августа 2013года № 1015 «Об утверждении Порядка организации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864086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СанПиН 2.4.2.2821-10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санитарного врача РФ от 29.12.2010 № 189, зарегистрировано в Минюсте России   03.03.2011, регистрационный номер 19993 (с изменениями).</w:t>
      </w:r>
    </w:p>
    <w:p w:rsidR="00864086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>Рабочая прог</w:t>
      </w:r>
      <w:r>
        <w:rPr>
          <w:sz w:val="28"/>
          <w:szCs w:val="28"/>
        </w:rPr>
        <w:t>рамма учебного предмета «Обществознание» для 8</w:t>
      </w:r>
      <w:r w:rsidRPr="00DA7D38">
        <w:rPr>
          <w:sz w:val="28"/>
          <w:szCs w:val="28"/>
        </w:rPr>
        <w:t xml:space="preserve"> класса на 2019-2020 учебный год разработана на основе:</w:t>
      </w:r>
    </w:p>
    <w:p w:rsidR="00864086" w:rsidRPr="00D32712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6"/>
          <w:shd w:val="clear" w:color="auto" w:fill="FFFFFF"/>
        </w:rPr>
        <w:t>- примерной р</w:t>
      </w:r>
      <w:r>
        <w:rPr>
          <w:sz w:val="28"/>
          <w:szCs w:val="26"/>
        </w:rPr>
        <w:t>абочей программы</w:t>
      </w:r>
      <w:r w:rsidRPr="00D32712">
        <w:rPr>
          <w:sz w:val="28"/>
          <w:szCs w:val="26"/>
        </w:rPr>
        <w:t xml:space="preserve"> по обществознанию 5-9 </w:t>
      </w:r>
      <w:proofErr w:type="spellStart"/>
      <w:r w:rsidRPr="00D32712">
        <w:rPr>
          <w:sz w:val="28"/>
          <w:szCs w:val="26"/>
        </w:rPr>
        <w:t>кл</w:t>
      </w:r>
      <w:proofErr w:type="spellEnd"/>
      <w:r w:rsidRPr="00D32712">
        <w:rPr>
          <w:sz w:val="28"/>
          <w:szCs w:val="26"/>
        </w:rPr>
        <w:t>. под ред. Л.</w:t>
      </w:r>
      <w:r>
        <w:rPr>
          <w:sz w:val="28"/>
          <w:szCs w:val="26"/>
        </w:rPr>
        <w:t xml:space="preserve"> </w:t>
      </w:r>
      <w:r w:rsidRPr="00D32712">
        <w:rPr>
          <w:sz w:val="28"/>
          <w:szCs w:val="26"/>
        </w:rPr>
        <w:t>Н. Боголюбова, Н.</w:t>
      </w:r>
      <w:r>
        <w:rPr>
          <w:sz w:val="28"/>
          <w:szCs w:val="26"/>
        </w:rPr>
        <w:t xml:space="preserve"> </w:t>
      </w:r>
      <w:r w:rsidRPr="00D32712">
        <w:rPr>
          <w:sz w:val="28"/>
          <w:szCs w:val="26"/>
        </w:rPr>
        <w:t xml:space="preserve">И. </w:t>
      </w:r>
      <w:r>
        <w:rPr>
          <w:color w:val="000000"/>
          <w:sz w:val="28"/>
          <w:szCs w:val="26"/>
          <w:shd w:val="clear" w:color="auto" w:fill="FFFFFF"/>
        </w:rPr>
        <w:t>Городецкой, Л. Ф. Ивановой;</w:t>
      </w:r>
    </w:p>
    <w:p w:rsidR="00864086" w:rsidRPr="00DA7D38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 xml:space="preserve">- учебного плана </w:t>
      </w:r>
      <w:r>
        <w:rPr>
          <w:sz w:val="28"/>
          <w:szCs w:val="28"/>
        </w:rPr>
        <w:t>МКОУ «Шиверская школа»</w:t>
      </w:r>
      <w:r w:rsidRPr="00DA7D38">
        <w:rPr>
          <w:sz w:val="28"/>
          <w:szCs w:val="28"/>
        </w:rPr>
        <w:t xml:space="preserve"> на 2019-2020 учебный год;</w:t>
      </w:r>
    </w:p>
    <w:p w:rsidR="00864086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 xml:space="preserve">- положения о рабочей программе учителя </w:t>
      </w:r>
      <w:r>
        <w:rPr>
          <w:sz w:val="28"/>
          <w:szCs w:val="28"/>
        </w:rPr>
        <w:t>МКОУ «Шиверская школа».</w:t>
      </w:r>
    </w:p>
    <w:p w:rsidR="00864086" w:rsidRPr="00FD2984" w:rsidRDefault="00864086" w:rsidP="00864086">
      <w:pPr>
        <w:pStyle w:val="a5"/>
        <w:spacing w:line="276" w:lineRule="auto"/>
        <w:ind w:firstLine="709"/>
        <w:rPr>
          <w:sz w:val="28"/>
          <w:szCs w:val="28"/>
        </w:rPr>
      </w:pPr>
      <w:r w:rsidRPr="00FD2984">
        <w:rPr>
          <w:sz w:val="28"/>
          <w:szCs w:val="28"/>
        </w:rPr>
        <w:t>Структура программы соответствует учебнику:</w:t>
      </w:r>
    </w:p>
    <w:p w:rsidR="00864086" w:rsidRDefault="00864086" w:rsidP="00864086">
      <w:pPr>
        <w:pStyle w:val="a5"/>
        <w:spacing w:line="276" w:lineRule="auto"/>
        <w:ind w:firstLine="709"/>
        <w:rPr>
          <w:sz w:val="28"/>
          <w:szCs w:val="28"/>
        </w:rPr>
      </w:pPr>
      <w:r w:rsidRPr="00FD2984">
        <w:rPr>
          <w:sz w:val="28"/>
          <w:szCs w:val="28"/>
        </w:rPr>
        <w:t>Боголюбов Л.</w:t>
      </w:r>
      <w:r>
        <w:rPr>
          <w:sz w:val="28"/>
          <w:szCs w:val="28"/>
        </w:rPr>
        <w:t xml:space="preserve"> </w:t>
      </w:r>
      <w:r w:rsidRPr="00FD2984">
        <w:rPr>
          <w:sz w:val="28"/>
          <w:szCs w:val="28"/>
        </w:rPr>
        <w:t>Н., А.</w:t>
      </w:r>
      <w:r>
        <w:rPr>
          <w:sz w:val="28"/>
          <w:szCs w:val="28"/>
        </w:rPr>
        <w:t xml:space="preserve"> Ю. </w:t>
      </w:r>
      <w:proofErr w:type="spellStart"/>
      <w:r>
        <w:rPr>
          <w:sz w:val="28"/>
          <w:szCs w:val="28"/>
        </w:rPr>
        <w:t>Лазебникова</w:t>
      </w:r>
      <w:proofErr w:type="spellEnd"/>
      <w:r>
        <w:rPr>
          <w:sz w:val="28"/>
          <w:szCs w:val="28"/>
        </w:rPr>
        <w:t>, А. И. Матвеев</w:t>
      </w:r>
      <w:r w:rsidRPr="00FD298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2984">
        <w:rPr>
          <w:sz w:val="28"/>
          <w:szCs w:val="28"/>
        </w:rPr>
        <w:t>Обществознание</w:t>
      </w:r>
      <w:r>
        <w:rPr>
          <w:sz w:val="28"/>
          <w:szCs w:val="28"/>
        </w:rPr>
        <w:t>»</w:t>
      </w:r>
      <w:r w:rsidRPr="00FD2984">
        <w:rPr>
          <w:sz w:val="28"/>
          <w:szCs w:val="28"/>
        </w:rPr>
        <w:t>,</w:t>
      </w:r>
      <w:r>
        <w:rPr>
          <w:sz w:val="28"/>
          <w:szCs w:val="28"/>
        </w:rPr>
        <w:t xml:space="preserve"> 8 класс. – М: Просвещение, 2016</w:t>
      </w:r>
      <w:r w:rsidRPr="00FD2984">
        <w:rPr>
          <w:sz w:val="28"/>
          <w:szCs w:val="28"/>
        </w:rPr>
        <w:t xml:space="preserve">. </w:t>
      </w:r>
    </w:p>
    <w:p w:rsidR="00864086" w:rsidRPr="00F33A07" w:rsidRDefault="00864086" w:rsidP="00F33A07">
      <w:pPr>
        <w:pStyle w:val="a5"/>
        <w:ind w:firstLine="709"/>
        <w:rPr>
          <w:sz w:val="28"/>
          <w:szCs w:val="28"/>
        </w:rPr>
      </w:pPr>
      <w:r w:rsidRPr="00F244F7">
        <w:rPr>
          <w:sz w:val="28"/>
          <w:szCs w:val="28"/>
        </w:rPr>
        <w:t xml:space="preserve">Программа рассчитана на 34 часа из расчёта 1 час в неделю. </w:t>
      </w:r>
    </w:p>
    <w:p w:rsidR="00864086" w:rsidRDefault="00864086" w:rsidP="00D248FC">
      <w:pPr>
        <w:ind w:firstLine="709"/>
        <w:jc w:val="center"/>
        <w:rPr>
          <w:b/>
          <w:sz w:val="28"/>
          <w:szCs w:val="28"/>
        </w:rPr>
      </w:pPr>
    </w:p>
    <w:p w:rsidR="00864086" w:rsidRPr="00FD444D" w:rsidRDefault="00864086" w:rsidP="00864086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  <w:r w:rsidRPr="00FD444D">
        <w:rPr>
          <w:b/>
          <w:sz w:val="28"/>
          <w:szCs w:val="28"/>
        </w:rPr>
        <w:t>Формы и способы контроля результатов обучения</w:t>
      </w:r>
    </w:p>
    <w:p w:rsidR="00864086" w:rsidRPr="00FD444D" w:rsidRDefault="00864086" w:rsidP="0086408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FD444D">
        <w:rPr>
          <w:sz w:val="28"/>
          <w:szCs w:val="28"/>
        </w:rPr>
        <w:t xml:space="preserve">    При изучении курса проводится 3 вида контроля: текущий – контроль в процессе изучения темы; рубежный – контроль в конце каждой четверти; итоговый – контроль в конце учебного года.</w:t>
      </w:r>
    </w:p>
    <w:p w:rsidR="00864086" w:rsidRPr="004C79CF" w:rsidRDefault="00864086" w:rsidP="004C79CF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FD444D">
        <w:rPr>
          <w:sz w:val="28"/>
          <w:szCs w:val="28"/>
        </w:rPr>
        <w:t>Формы контроля: тестирование; задания на выявление операционных жизненных ситуаций; моделирование жизненных ситуаций</w:t>
      </w:r>
    </w:p>
    <w:p w:rsidR="00C40094" w:rsidRPr="00C40094" w:rsidRDefault="00C40094" w:rsidP="00F33A07">
      <w:pPr>
        <w:spacing w:line="276" w:lineRule="auto"/>
        <w:ind w:firstLine="567"/>
        <w:jc w:val="center"/>
        <w:rPr>
          <w:b/>
          <w:sz w:val="28"/>
        </w:rPr>
      </w:pPr>
      <w:r w:rsidRPr="00C40094">
        <w:rPr>
          <w:b/>
          <w:sz w:val="28"/>
        </w:rPr>
        <w:t>Цели и задачи преподавания обществознания в 9 классе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</w:rPr>
      </w:pPr>
      <w:r w:rsidRPr="00C40094">
        <w:rPr>
          <w:sz w:val="28"/>
        </w:rPr>
        <w:t xml:space="preserve">Изучение обществознания в 9 классе направлено на достижение следующих </w:t>
      </w:r>
      <w:r w:rsidRPr="00C40094">
        <w:rPr>
          <w:b/>
          <w:sz w:val="28"/>
        </w:rPr>
        <w:t>целей</w:t>
      </w:r>
      <w:r w:rsidRPr="00C40094">
        <w:rPr>
          <w:sz w:val="28"/>
        </w:rPr>
        <w:t>:</w:t>
      </w:r>
    </w:p>
    <w:p w:rsid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осознание общероссийской идентичности, воспитание патриотизма, гражданственности, социальной ответственности;</w:t>
      </w:r>
    </w:p>
    <w:p w:rsid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формирование ценностных ориентиров и законопослушного поведения на основе правовых норм, гуманистических и демократических ценностей, закрепленных в Конституции Российской Федерации, становление социального поведения, основанного на уважении закона;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освоение на уровне функциональной грамотности системы знаний, необходимых для социальной адаптации (об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гражданина);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</w:rPr>
      </w:pPr>
      <w:r w:rsidRPr="00C40094">
        <w:rPr>
          <w:sz w:val="28"/>
        </w:rPr>
        <w:lastRenderedPageBreak/>
        <w:t xml:space="preserve">Достижение поставленных целей предусматривает решение следующих основных </w:t>
      </w:r>
      <w:r w:rsidRPr="00C40094">
        <w:rPr>
          <w:b/>
          <w:sz w:val="28"/>
        </w:rPr>
        <w:t>задач</w:t>
      </w:r>
      <w:r w:rsidRPr="00C40094">
        <w:rPr>
          <w:sz w:val="28"/>
        </w:rPr>
        <w:t>: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формирование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приверженности ценностям, закрепленным в Конституции Российской Федерации;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понимания основных принципов жизни общества, правовых взаимоотношений;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освоение теоретических знаний и приобретение опыта их применения для определения активной позиции в общественной жизни, для решения типичных задач в области социальных и гражданско-правовых отношений (адекватных возрасту обучающихся), межличностных отношений (включая отношения между людьми различных национальностей и вероисповеданий, возрастов и социальных групп);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освоение приемов работы с социально значимой информацией, ее осмысление; развитие способностей делать необходимые выводы и давать обоснованные оценки социальным и общественно-правовым явлениям и процессам;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социального и правового кругозора, формирование познавательного интереса к изучению общественных дисциплин;</w:t>
      </w:r>
    </w:p>
    <w:p w:rsidR="00C40094" w:rsidRPr="00C40094" w:rsidRDefault="00C40094" w:rsidP="00C40094">
      <w:pPr>
        <w:pStyle w:val="a4"/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40094">
        <w:rPr>
          <w:sz w:val="28"/>
        </w:rPr>
        <w:t>развитие навыков использования компьютерных технологий для обработки и передачи информации, презентации результатов работы, познавательной и практической деятельности.</w:t>
      </w:r>
    </w:p>
    <w:p w:rsidR="00864086" w:rsidRPr="001A16F3" w:rsidRDefault="00864086" w:rsidP="004C79CF">
      <w:pPr>
        <w:pStyle w:val="a5"/>
        <w:spacing w:line="276" w:lineRule="auto"/>
        <w:rPr>
          <w:b/>
          <w:sz w:val="28"/>
          <w:szCs w:val="28"/>
        </w:rPr>
      </w:pPr>
    </w:p>
    <w:p w:rsidR="00864086" w:rsidRDefault="004C79CF" w:rsidP="00864086">
      <w:pPr>
        <w:pStyle w:val="a5"/>
        <w:ind w:firstLine="709"/>
        <w:jc w:val="center"/>
        <w:rPr>
          <w:b/>
          <w:sz w:val="28"/>
          <w:szCs w:val="28"/>
        </w:rPr>
      </w:pPr>
      <w:r w:rsidRPr="00C15817">
        <w:rPr>
          <w:b/>
          <w:sz w:val="28"/>
          <w:szCs w:val="28"/>
        </w:rPr>
        <w:t>ПЛАНИРУЕМЫЕ ПРЕДМЕТНЫЕ РЕЗУЛЬТАТЫ ПО ОБЩЕСТВОЗНАНИЮ</w:t>
      </w:r>
      <w:r>
        <w:rPr>
          <w:b/>
          <w:sz w:val="28"/>
          <w:szCs w:val="28"/>
        </w:rPr>
        <w:t xml:space="preserve"> В 9 КЛАССЕ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   В результате изучения обществознания за 9 класс ученик должен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знать/понимать: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F33A07">
        <w:rPr>
          <w:color w:val="000000"/>
          <w:sz w:val="28"/>
          <w:szCs w:val="28"/>
        </w:rPr>
        <w:t>тенденции развития общества в целом как сложной динамической системы, а также важнейших социальных институтов;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особенности социально-гуманитарного познания;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уметь: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 xml:space="preserve">характеризовать основные социальные объекты, выделяя их существенные признаки, закономерности развития;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 xml:space="preserve">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явлений, и обществоведческими терминами, и понятиями;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осуществлять поиск социальной информации, представленной в различных знаковых системах;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подготовить устное выступление, творческую работу по социальной проблематике;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F33A07">
        <w:rPr>
          <w:color w:val="000000"/>
          <w:sz w:val="28"/>
          <w:szCs w:val="28"/>
        </w:rPr>
        <w:t xml:space="preserve">применять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33A07">
        <w:rPr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для успешного выполнения типичных социальных ролей; сознательного взаимодействия с различными социальными институтами;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совершенствования собственной познавательной деятельности;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 xml:space="preserve">решения практических жизненных проблем, возникающих в социальной деятельности; 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ориентировки в актуальных общественных событиях и процессах; определения личной и гражданской позиции;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предвидения возможных последствий определенных социальных действий;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оценки происходящих событий и поведения людей с точки зрения морали и права;</w:t>
      </w:r>
    </w:p>
    <w:p w:rsidR="00F33A07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реализации и защиты прав человека и гражданина, осознанного выполнения гражданских обязанностей;</w:t>
      </w:r>
    </w:p>
    <w:p w:rsidR="00864086" w:rsidRPr="00F33A07" w:rsidRDefault="00F33A07" w:rsidP="00F33A07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33A07">
        <w:rPr>
          <w:color w:val="000000"/>
          <w:sz w:val="28"/>
          <w:szCs w:val="28"/>
        </w:rPr>
        <w:t>осуществления конструктивного взаимодействия людей с разными убеждениями, культурными ценностями, социальным положением.</w:t>
      </w:r>
    </w:p>
    <w:p w:rsidR="00C40094" w:rsidRDefault="004C79CF" w:rsidP="00C40094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  <w:r w:rsidRPr="001A16F3">
        <w:rPr>
          <w:b/>
          <w:sz w:val="28"/>
          <w:szCs w:val="28"/>
        </w:rPr>
        <w:t>СОДЕРЖАНИЕ УЧЕБНОГО ПРЕДМЕТА</w:t>
      </w:r>
      <w:r>
        <w:rPr>
          <w:b/>
          <w:sz w:val="28"/>
          <w:szCs w:val="28"/>
        </w:rPr>
        <w:t>, КУРСА</w:t>
      </w:r>
    </w:p>
    <w:p w:rsidR="00864086" w:rsidRDefault="00C40094" w:rsidP="00C4009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Политика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 xml:space="preserve">Политика и власть. Роль политики в жизни общества. Основные направления политики. 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 xml:space="preserve">Политический режим. Демократия и тоталитаризм. Демократические ценности. Развитие демократии в современном мире. 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Правовое государство. Разделение властей. Условия становления правового государства в РФ.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Гражданское общество. Местное самоуправление. Пути формирования гражданского общества в РФ.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lastRenderedPageBreak/>
        <w:t xml:space="preserve"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 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 xml:space="preserve">Политические партии и движения, их роль в общественной жизни. Политические партии и движения в РФ. Участие партий в выборах. </w:t>
      </w:r>
    </w:p>
    <w:p w:rsidR="00C40094" w:rsidRPr="00C40094" w:rsidRDefault="00C40094" w:rsidP="004C79CF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Средства массовой информации. Влияние СМИ на политическую жизнь общества. Роль СМИ в предвыборной борьбе.</w:t>
      </w:r>
    </w:p>
    <w:p w:rsidR="00C40094" w:rsidRDefault="00C40094" w:rsidP="00C4009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Право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Право, его роль в жизни человека, общества и государства. Понятие «нормы права». Нормативно-правовой акт. Виды нормативных актов. Система законодательства.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Понятие «правоотношения». Виды правоотношений. Субъекты права. Особенности правового статуса несовершеннолетних.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Понятие «правонарушения». Признаки и виды правонарушений. Виды юридической ответственности. Презумпция невиновности.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Правоохранительные органы. Судебная система РФ. Адвокатура. Нотариат.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Конституция – основной закон РФ. 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Права, свободы и обязанности. Всеобщая декларация прав человека. Воздействие международных документов по правам человека на утверждение прав и свобод человека и гражданина в РФ.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Семейные правоотношения. Порядок и условия заключения брака. Права и обязанности родителей и детей.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lastRenderedPageBreak/>
        <w:t>Административные правоотношения. Административное правонарушение. Виды административных наказаний.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 xml:space="preserve">Основные понятия и институты уголовного права. Понятие «преступления». Пределы допустимой самообороны. Уголовная ответственность несовершеннолетних. 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Социальные права. Жилищные правоотношения.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C40094" w:rsidRPr="00C40094" w:rsidRDefault="00C40094" w:rsidP="00C40094">
      <w:pPr>
        <w:spacing w:line="276" w:lineRule="auto"/>
        <w:ind w:firstLine="709"/>
        <w:jc w:val="both"/>
        <w:rPr>
          <w:sz w:val="28"/>
          <w:szCs w:val="28"/>
        </w:rPr>
      </w:pPr>
      <w:r w:rsidRPr="00C40094">
        <w:rPr>
          <w:sz w:val="28"/>
          <w:szCs w:val="28"/>
        </w:rPr>
        <w:t>Правовое регулирование отношений в сфере образования.</w:t>
      </w:r>
    </w:p>
    <w:p w:rsidR="00864086" w:rsidRDefault="00864086" w:rsidP="00BB4259">
      <w:pPr>
        <w:rPr>
          <w:b/>
          <w:sz w:val="28"/>
          <w:szCs w:val="28"/>
        </w:rPr>
      </w:pPr>
    </w:p>
    <w:p w:rsidR="00200F4F" w:rsidRDefault="004C79CF" w:rsidP="00200F4F">
      <w:pPr>
        <w:ind w:left="709"/>
        <w:jc w:val="center"/>
        <w:rPr>
          <w:b/>
          <w:sz w:val="28"/>
          <w:szCs w:val="28"/>
        </w:rPr>
      </w:pPr>
      <w:r w:rsidRPr="00127AAE">
        <w:rPr>
          <w:b/>
          <w:sz w:val="28"/>
          <w:szCs w:val="28"/>
        </w:rPr>
        <w:t>МАТЕРИАЛЬНО-ТЕХНИЧЕСКОГО ОБЕСПЕЧЕНИЯ ОБРАЗОВАТЕЛЬНОГО ПРОЦЕССА</w:t>
      </w:r>
    </w:p>
    <w:p w:rsidR="00200F4F" w:rsidRPr="00FD069D" w:rsidRDefault="00FD069D" w:rsidP="00FD069D">
      <w:pPr>
        <w:spacing w:line="276" w:lineRule="auto"/>
        <w:ind w:left="709"/>
        <w:rPr>
          <w:b/>
          <w:sz w:val="28"/>
          <w:szCs w:val="28"/>
        </w:rPr>
      </w:pPr>
      <w:r w:rsidRPr="00FD069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00F4F" w:rsidRPr="00FD069D">
        <w:rPr>
          <w:sz w:val="28"/>
          <w:szCs w:val="28"/>
        </w:rPr>
        <w:t>Обществознание. 9 класс. Учебник / Под ред. Л.Н. Боголюбова и др. М.: Просвещение, 2016.</w:t>
      </w:r>
    </w:p>
    <w:p w:rsidR="00200F4F" w:rsidRDefault="00FD069D" w:rsidP="00FD069D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0F4F" w:rsidRPr="00200F4F">
        <w:rPr>
          <w:sz w:val="28"/>
          <w:szCs w:val="28"/>
        </w:rPr>
        <w:t xml:space="preserve">Рабочие программы. Обществознание. Предметная линия учебников для 5-9 классов под ред. Л.Н. Боголюбова. </w:t>
      </w:r>
      <w:r>
        <w:rPr>
          <w:sz w:val="28"/>
          <w:szCs w:val="28"/>
        </w:rPr>
        <w:t xml:space="preserve">3. </w:t>
      </w:r>
      <w:r w:rsidR="00200F4F" w:rsidRPr="00200F4F">
        <w:rPr>
          <w:sz w:val="28"/>
          <w:szCs w:val="28"/>
        </w:rPr>
        <w:t>Пособие для учителей. М.: Просвещение, 2016.</w:t>
      </w:r>
    </w:p>
    <w:p w:rsidR="00BB4259" w:rsidRDefault="00BB4259" w:rsidP="00BB4259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B4259">
        <w:rPr>
          <w:sz w:val="28"/>
          <w:szCs w:val="28"/>
        </w:rPr>
        <w:t>Тесты по обществознанию. 9 класс. К учебнику под редакцией Боголюбова Л</w:t>
      </w:r>
      <w:r>
        <w:rPr>
          <w:sz w:val="28"/>
          <w:szCs w:val="28"/>
        </w:rPr>
        <w:t xml:space="preserve">.Н. </w:t>
      </w:r>
      <w:proofErr w:type="spellStart"/>
      <w:r>
        <w:rPr>
          <w:sz w:val="28"/>
          <w:szCs w:val="28"/>
        </w:rPr>
        <w:t>Лазебниковой</w:t>
      </w:r>
      <w:proofErr w:type="spellEnd"/>
      <w:r>
        <w:rPr>
          <w:sz w:val="28"/>
          <w:szCs w:val="28"/>
        </w:rPr>
        <w:t xml:space="preserve"> А.Ю., Матвеева </w:t>
      </w:r>
      <w:r w:rsidRPr="00BB4259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BB4259">
        <w:rPr>
          <w:sz w:val="28"/>
          <w:szCs w:val="28"/>
        </w:rPr>
        <w:t>И. «Обществознание. 9 класс». Издательство Экзамен, 2015 г</w:t>
      </w:r>
    </w:p>
    <w:p w:rsidR="00BB4259" w:rsidRPr="00BB4259" w:rsidRDefault="00BB4259" w:rsidP="00BB4259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B4259">
        <w:rPr>
          <w:sz w:val="28"/>
          <w:szCs w:val="28"/>
        </w:rPr>
        <w:t xml:space="preserve">О.А. Котова, Т. Е. </w:t>
      </w:r>
      <w:proofErr w:type="spellStart"/>
      <w:r w:rsidRPr="00BB4259">
        <w:rPr>
          <w:sz w:val="28"/>
          <w:szCs w:val="28"/>
        </w:rPr>
        <w:t>Лискова</w:t>
      </w:r>
      <w:proofErr w:type="spellEnd"/>
      <w:r w:rsidRPr="00BB4259">
        <w:rPr>
          <w:sz w:val="28"/>
          <w:szCs w:val="28"/>
        </w:rPr>
        <w:t xml:space="preserve"> Обществознание. Рабочая тетрадь. 9 класс, М., Просвещение, 2014</w:t>
      </w:r>
    </w:p>
    <w:p w:rsidR="00BB4259" w:rsidRDefault="00BB4259" w:rsidP="00FD069D">
      <w:pPr>
        <w:spacing w:line="276" w:lineRule="auto"/>
        <w:ind w:left="709"/>
        <w:rPr>
          <w:sz w:val="28"/>
          <w:szCs w:val="28"/>
        </w:rPr>
      </w:pPr>
    </w:p>
    <w:p w:rsidR="00FD069D" w:rsidRDefault="00FD069D" w:rsidP="00FD069D">
      <w:pPr>
        <w:spacing w:line="276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FD069D" w:rsidRPr="00BB4259" w:rsidRDefault="00E1035B" w:rsidP="00BB4259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lang w:eastAsia="ar-SA"/>
        </w:rPr>
      </w:pPr>
      <w:hyperlink r:id="rId7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rsnet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</w:hyperlink>
      <w:r w:rsidR="00FD069D" w:rsidRPr="00BB4259">
        <w:rPr>
          <w:rFonts w:cs="Calibri"/>
          <w:sz w:val="28"/>
          <w:lang w:eastAsia="ar-SA"/>
        </w:rPr>
        <w:t xml:space="preserve"> — Официальная Россия (сервер орга</w:t>
      </w:r>
      <w:r w:rsidR="00FD069D" w:rsidRPr="00BB4259">
        <w:rPr>
          <w:rFonts w:cs="Calibri"/>
          <w:sz w:val="28"/>
          <w:lang w:eastAsia="ar-SA"/>
        </w:rPr>
        <w:softHyphen/>
        <w:t>нов государственной власти Российской Федерации).</w:t>
      </w:r>
    </w:p>
    <w:p w:rsidR="00FD069D" w:rsidRPr="00BB4259" w:rsidRDefault="00E1035B" w:rsidP="00BB4259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lang w:eastAsia="ar-SA"/>
        </w:rPr>
      </w:pPr>
      <w:hyperlink r:id="rId8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president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kremlin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</w:hyperlink>
      <w:r w:rsidR="00FD069D" w:rsidRPr="00BB4259">
        <w:rPr>
          <w:rFonts w:cs="Calibri"/>
          <w:sz w:val="28"/>
          <w:lang w:eastAsia="ar-SA"/>
        </w:rPr>
        <w:t xml:space="preserve"> — Президент Российской Федерации.</w:t>
      </w:r>
    </w:p>
    <w:p w:rsidR="00FD069D" w:rsidRPr="00BB4259" w:rsidRDefault="00E1035B" w:rsidP="00BB4259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lang w:eastAsia="ar-SA"/>
        </w:rPr>
      </w:pPr>
      <w:hyperlink r:id="rId9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rsnet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</w:hyperlink>
      <w:r w:rsidR="00FD069D" w:rsidRPr="00BB4259">
        <w:rPr>
          <w:rFonts w:cs="Calibri"/>
          <w:sz w:val="28"/>
          <w:lang w:eastAsia="ar-SA"/>
        </w:rPr>
        <w:t xml:space="preserve"> — Судебная власть Российской Федерации.</w:t>
      </w:r>
    </w:p>
    <w:p w:rsidR="00FD069D" w:rsidRPr="00BB4259" w:rsidRDefault="00E1035B" w:rsidP="00BB4259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lang w:eastAsia="ar-SA"/>
        </w:rPr>
      </w:pPr>
      <w:hyperlink r:id="rId10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jurizdat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editions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official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lcrf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Собрание зако</w:t>
      </w:r>
      <w:r w:rsidR="00FD069D" w:rsidRPr="00BB4259">
        <w:rPr>
          <w:rFonts w:cs="Calibri"/>
          <w:sz w:val="28"/>
          <w:lang w:eastAsia="ar-SA"/>
        </w:rPr>
        <w:softHyphen/>
        <w:t>нодательства Российской Федерации.</w:t>
      </w:r>
    </w:p>
    <w:p w:rsidR="00FD069D" w:rsidRPr="00BB4259" w:rsidRDefault="00E1035B" w:rsidP="00BB4259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lang w:eastAsia="ar-SA"/>
        </w:rPr>
      </w:pPr>
      <w:hyperlink r:id="rId11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socionet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</w:t>
      </w:r>
      <w:proofErr w:type="spellStart"/>
      <w:r w:rsidR="00FD069D" w:rsidRPr="00BB4259">
        <w:rPr>
          <w:rFonts w:cs="Calibri"/>
          <w:sz w:val="28"/>
          <w:lang w:eastAsia="ar-SA"/>
        </w:rPr>
        <w:t>Соционет</w:t>
      </w:r>
      <w:proofErr w:type="spellEnd"/>
      <w:r w:rsidR="00FD069D" w:rsidRPr="00BB4259">
        <w:rPr>
          <w:rFonts w:cs="Calibri"/>
          <w:sz w:val="28"/>
          <w:lang w:eastAsia="ar-SA"/>
        </w:rPr>
        <w:t>: информационное про</w:t>
      </w:r>
      <w:r w:rsidR="00FD069D" w:rsidRPr="00BB4259">
        <w:rPr>
          <w:rFonts w:cs="Calibri"/>
          <w:sz w:val="28"/>
          <w:lang w:eastAsia="ar-SA"/>
        </w:rPr>
        <w:softHyphen/>
        <w:t>странство по общественным наукам.</w:t>
      </w:r>
    </w:p>
    <w:p w:rsidR="00FD069D" w:rsidRPr="00BB4259" w:rsidRDefault="00E1035B" w:rsidP="00BB4259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lang w:eastAsia="ar-SA"/>
        </w:rPr>
      </w:pPr>
      <w:hyperlink r:id="rId12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ifap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Программа ЮНЕСКО «Информация для всех» в России.</w:t>
      </w:r>
    </w:p>
    <w:p w:rsidR="00FD069D" w:rsidRPr="00BB4259" w:rsidRDefault="00FD069D" w:rsidP="00BB4259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lang w:eastAsia="ar-SA"/>
        </w:rPr>
      </w:pPr>
      <w:r w:rsidRPr="00BB4259">
        <w:rPr>
          <w:rFonts w:cs="Calibri"/>
          <w:sz w:val="28"/>
          <w:u w:val="single"/>
          <w:lang w:val="en-US" w:eastAsia="ar-SA"/>
        </w:rPr>
        <w:t>http</w:t>
      </w:r>
      <w:r w:rsidRPr="00BB4259">
        <w:rPr>
          <w:rFonts w:cs="Calibri"/>
          <w:sz w:val="28"/>
          <w:u w:val="single"/>
          <w:lang w:eastAsia="ar-SA"/>
        </w:rPr>
        <w:t>: //</w:t>
      </w:r>
      <w:hyperlink r:id="rId13" w:history="1">
        <w:r w:rsidRPr="00BB4259">
          <w:rPr>
            <w:rFonts w:cs="Calibri"/>
            <w:sz w:val="28"/>
            <w:u w:val="single"/>
            <w:lang w:val="en-US" w:eastAsia="ar-SA"/>
          </w:rPr>
          <w:t>www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Pr="00BB4259">
          <w:rPr>
            <w:rFonts w:cs="Calibri"/>
            <w:sz w:val="28"/>
            <w:u w:val="single"/>
            <w:lang w:val="en-US" w:eastAsia="ar-SA"/>
          </w:rPr>
          <w:t>gks</w:t>
        </w:r>
        <w:proofErr w:type="spellEnd"/>
        <w:r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Pr="00BB4259">
        <w:rPr>
          <w:rFonts w:cs="Calibri"/>
          <w:sz w:val="28"/>
          <w:lang w:eastAsia="ar-SA"/>
        </w:rPr>
        <w:t xml:space="preserve"> — Федеральная служба государственной статистики: базы данных, статистическая информация.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14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alleng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edu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social</w:t>
        </w:r>
        <w:r w:rsidR="00FD069D" w:rsidRPr="00BB4259">
          <w:rPr>
            <w:rFonts w:cs="Calibri"/>
            <w:sz w:val="28"/>
            <w:u w:val="single"/>
            <w:lang w:eastAsia="ar-SA"/>
          </w:rPr>
          <w:t>2.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htm</w:t>
        </w:r>
      </w:hyperlink>
      <w:r w:rsidR="00FD069D" w:rsidRPr="00BB4259">
        <w:rPr>
          <w:rFonts w:cs="Calibri"/>
          <w:sz w:val="28"/>
          <w:lang w:eastAsia="ar-SA"/>
        </w:rPr>
        <w:t xml:space="preserve"> — Образовательные ре</w:t>
      </w:r>
      <w:r w:rsidR="00FD069D" w:rsidRPr="00BB4259">
        <w:rPr>
          <w:rFonts w:cs="Calibri"/>
          <w:sz w:val="28"/>
          <w:lang w:eastAsia="ar-SA"/>
        </w:rPr>
        <w:softHyphen/>
        <w:t xml:space="preserve">сурсы Интернета — обществознание.                      </w:t>
      </w:r>
      <w:r w:rsidR="00BB4259">
        <w:rPr>
          <w:rFonts w:cs="Calibri"/>
          <w:sz w:val="28"/>
          <w:lang w:eastAsia="ar-SA"/>
        </w:rPr>
        <w:t xml:space="preserve">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15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subscribe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catalog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economics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education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eidos</w:t>
        </w:r>
        <w:r w:rsidR="00FD069D" w:rsidRPr="00BB4259">
          <w:rPr>
            <w:rFonts w:cs="Calibri"/>
            <w:sz w:val="28"/>
            <w:u w:val="single"/>
            <w:lang w:eastAsia="ar-SA"/>
          </w:rPr>
          <w:t>6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social</w:t>
        </w:r>
      </w:hyperlink>
      <w:r w:rsidR="00FD069D" w:rsidRPr="00BB4259">
        <w:rPr>
          <w:rFonts w:cs="Calibri"/>
          <w:sz w:val="28"/>
          <w:lang w:eastAsia="ar-SA"/>
        </w:rPr>
        <w:t xml:space="preserve"> — Обществознание в школе (дистанционное обучение).                                                     </w:t>
      </w:r>
      <w:r w:rsidR="00BB4259">
        <w:rPr>
          <w:rFonts w:cs="Calibri"/>
          <w:sz w:val="28"/>
          <w:lang w:eastAsia="ar-SA"/>
        </w:rPr>
        <w:t xml:space="preserve">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16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lenta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</w:hyperlink>
      <w:r w:rsidR="00FD069D" w:rsidRPr="00BB4259">
        <w:rPr>
          <w:rFonts w:cs="Calibri"/>
          <w:sz w:val="28"/>
          <w:lang w:eastAsia="ar-SA"/>
        </w:rPr>
        <w:t xml:space="preserve">   —   актуальные   новости   общественной жизни.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17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fom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Фонд общественного мнения (социо</w:t>
      </w:r>
      <w:r w:rsidR="00FD069D" w:rsidRPr="00BB4259">
        <w:rPr>
          <w:rFonts w:cs="Calibri"/>
          <w:sz w:val="28"/>
          <w:lang w:eastAsia="ar-SA"/>
        </w:rPr>
        <w:softHyphen/>
        <w:t xml:space="preserve">логические исследования).     </w:t>
      </w:r>
    </w:p>
    <w:p w:rsidR="00BB4259" w:rsidRDefault="00FD069D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r w:rsidRPr="00BB4259">
        <w:rPr>
          <w:rFonts w:cs="Calibri"/>
          <w:sz w:val="28"/>
          <w:lang w:eastAsia="ar-SA"/>
        </w:rPr>
        <w:t xml:space="preserve"> </w:t>
      </w:r>
      <w:hyperlink r:id="rId18" w:history="1">
        <w:r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Pr="00BB4259">
          <w:rPr>
            <w:rFonts w:cs="Calibri"/>
            <w:sz w:val="28"/>
            <w:u w:val="single"/>
            <w:lang w:eastAsia="ar-SA"/>
          </w:rPr>
          <w:t>://</w:t>
        </w:r>
        <w:r w:rsidRPr="00BB4259">
          <w:rPr>
            <w:rFonts w:cs="Calibri"/>
            <w:sz w:val="28"/>
            <w:u w:val="single"/>
            <w:lang w:val="en-US" w:eastAsia="ar-SA"/>
          </w:rPr>
          <w:t>www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r w:rsidRPr="00BB4259">
          <w:rPr>
            <w:rFonts w:cs="Calibri"/>
            <w:sz w:val="28"/>
            <w:u w:val="single"/>
            <w:lang w:val="en-US" w:eastAsia="ar-SA"/>
          </w:rPr>
          <w:t>ecsocman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r w:rsidRPr="00BB4259">
          <w:rPr>
            <w:rFonts w:cs="Calibri"/>
            <w:sz w:val="28"/>
            <w:u w:val="single"/>
            <w:lang w:val="en-US" w:eastAsia="ar-SA"/>
          </w:rPr>
          <w:t>edu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r w:rsidRPr="00BB4259">
          <w:rPr>
            <w:rFonts w:cs="Calibri"/>
            <w:sz w:val="28"/>
            <w:u w:val="single"/>
            <w:lang w:val="en-US" w:eastAsia="ar-SA"/>
          </w:rPr>
          <w:t>ru</w:t>
        </w:r>
      </w:hyperlink>
      <w:r w:rsidRPr="00BB4259">
        <w:rPr>
          <w:rFonts w:cs="Calibri"/>
          <w:sz w:val="28"/>
          <w:lang w:eastAsia="ar-SA"/>
        </w:rPr>
        <w:t xml:space="preserve"> — Экономика. Социология. Ме</w:t>
      </w:r>
      <w:r w:rsidRPr="00BB4259">
        <w:rPr>
          <w:rFonts w:cs="Calibri"/>
          <w:sz w:val="28"/>
          <w:lang w:eastAsia="ar-SA"/>
        </w:rPr>
        <w:softHyphen/>
        <w:t xml:space="preserve">неджмент. Федеральный образовательный портал.                                               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19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ug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ug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_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pril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gv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_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index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html</w:t>
        </w:r>
      </w:hyperlink>
      <w:r w:rsidR="00FD069D" w:rsidRPr="00BB4259">
        <w:rPr>
          <w:rFonts w:cs="Calibri"/>
          <w:sz w:val="28"/>
          <w:lang w:eastAsia="ar-SA"/>
        </w:rPr>
        <w:t xml:space="preserve"> — </w:t>
      </w:r>
      <w:proofErr w:type="spellStart"/>
      <w:r w:rsidR="00FD069D" w:rsidRPr="00BB4259">
        <w:rPr>
          <w:rFonts w:cs="Calibri"/>
          <w:sz w:val="28"/>
          <w:lang w:eastAsia="ar-SA"/>
        </w:rPr>
        <w:t>Граждановедение</w:t>
      </w:r>
      <w:proofErr w:type="spellEnd"/>
      <w:r w:rsidR="00FD069D" w:rsidRPr="00BB4259">
        <w:rPr>
          <w:rFonts w:cs="Calibri"/>
          <w:sz w:val="28"/>
          <w:lang w:eastAsia="ar-SA"/>
        </w:rPr>
        <w:t xml:space="preserve">. Приложение к «Учительской газете».                                                                                     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0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.50.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economicus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50 лекций по микроэкономике.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1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gallery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economicus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Галерея экономистов. 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2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be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economicus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</w:hyperlink>
      <w:r w:rsidR="00FD069D" w:rsidRPr="00BB4259">
        <w:rPr>
          <w:rFonts w:cs="Calibri"/>
          <w:sz w:val="28"/>
          <w:lang w:eastAsia="ar-SA"/>
        </w:rPr>
        <w:t xml:space="preserve"> — Основы экономики. </w:t>
      </w:r>
      <w:proofErr w:type="spellStart"/>
      <w:r w:rsidR="00FD069D" w:rsidRPr="00BB4259">
        <w:rPr>
          <w:rFonts w:cs="Calibri"/>
          <w:sz w:val="28"/>
          <w:lang w:eastAsia="ar-SA"/>
        </w:rPr>
        <w:t>Вводныйкурс</w:t>
      </w:r>
      <w:proofErr w:type="spellEnd"/>
      <w:r w:rsidR="00FD069D" w:rsidRPr="00BB4259">
        <w:rPr>
          <w:rFonts w:cs="Calibri"/>
          <w:sz w:val="28"/>
          <w:lang w:eastAsia="ar-SA"/>
        </w:rPr>
        <w:t xml:space="preserve">.                         </w:t>
      </w:r>
    </w:p>
    <w:p w:rsidR="00BB4259" w:rsidRDefault="00FD069D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proofErr w:type="spellStart"/>
      <w:r w:rsidRPr="00BB4259">
        <w:rPr>
          <w:rFonts w:cs="Calibri"/>
          <w:sz w:val="28"/>
          <w:u w:val="single"/>
          <w:lang w:val="en-US" w:eastAsia="ar-SA"/>
        </w:rPr>
        <w:t>hup</w:t>
      </w:r>
      <w:proofErr w:type="spellEnd"/>
      <w:r w:rsidRPr="00BB4259">
        <w:rPr>
          <w:rFonts w:cs="Calibri"/>
          <w:sz w:val="28"/>
          <w:u w:val="single"/>
          <w:lang w:eastAsia="ar-SA"/>
        </w:rPr>
        <w:t>://</w:t>
      </w:r>
      <w:hyperlink r:id="rId23" w:history="1">
        <w:r w:rsidRPr="00BB4259">
          <w:rPr>
            <w:rFonts w:cs="Calibri"/>
            <w:sz w:val="28"/>
            <w:u w:val="single"/>
            <w:lang w:val="en-US" w:eastAsia="ar-SA"/>
          </w:rPr>
          <w:t>www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Pr="00BB4259">
          <w:rPr>
            <w:rFonts w:cs="Calibri"/>
            <w:sz w:val="28"/>
            <w:u w:val="single"/>
            <w:lang w:val="en-US" w:eastAsia="ar-SA"/>
          </w:rPr>
          <w:t>cebe</w:t>
        </w:r>
        <w:proofErr w:type="spellEnd"/>
        <w:r w:rsidRPr="00BB4259">
          <w:rPr>
            <w:rFonts w:cs="Calibri"/>
            <w:sz w:val="28"/>
            <w:u w:val="single"/>
            <w:lang w:eastAsia="ar-SA"/>
          </w:rPr>
          <w:t>.</w:t>
        </w:r>
        <w:r w:rsidRPr="00BB4259">
          <w:rPr>
            <w:rFonts w:cs="Calibri"/>
            <w:sz w:val="28"/>
            <w:u w:val="single"/>
            <w:lang w:val="en-US" w:eastAsia="ar-SA"/>
          </w:rPr>
          <w:t>sib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Pr="00BB4259">
        <w:rPr>
          <w:rFonts w:cs="Calibri"/>
          <w:sz w:val="28"/>
          <w:lang w:eastAsia="ar-SA"/>
        </w:rPr>
        <w:t xml:space="preserve"> — Центр экономического и бизнес-образования: в помощь учителю.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4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mba</w:t>
        </w:r>
        <w:r w:rsidR="00FD069D" w:rsidRPr="00BB4259">
          <w:rPr>
            <w:rFonts w:cs="Calibri"/>
            <w:sz w:val="28"/>
            <w:u w:val="single"/>
            <w:lang w:eastAsia="ar-SA"/>
          </w:rPr>
          <w:t>-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start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</w:hyperlink>
      <w:r w:rsidR="00FD069D" w:rsidRPr="00BB4259">
        <w:rPr>
          <w:rFonts w:cs="Calibri"/>
          <w:sz w:val="28"/>
          <w:lang w:eastAsia="ar-SA"/>
        </w:rPr>
        <w:t xml:space="preserve"> — Бизнес-образование без границ.                              </w:t>
      </w:r>
    </w:p>
    <w:p w:rsidR="00BB4259" w:rsidRDefault="00FD069D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r w:rsidRPr="00BB4259">
        <w:rPr>
          <w:rFonts w:cs="Calibri"/>
          <w:sz w:val="28"/>
          <w:lang w:eastAsia="ar-SA"/>
        </w:rPr>
        <w:t xml:space="preserve"> </w:t>
      </w:r>
      <w:hyperlink r:id="rId25" w:history="1">
        <w:r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Pr="00BB4259">
          <w:rPr>
            <w:rFonts w:cs="Calibri"/>
            <w:sz w:val="28"/>
            <w:u w:val="single"/>
            <w:lang w:eastAsia="ar-SA"/>
          </w:rPr>
          <w:t>://</w:t>
        </w:r>
        <w:r w:rsidRPr="00BB4259">
          <w:rPr>
            <w:rFonts w:cs="Calibri"/>
            <w:sz w:val="28"/>
            <w:u w:val="single"/>
            <w:lang w:val="en-US" w:eastAsia="ar-SA"/>
          </w:rPr>
          <w:t>www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r w:rsidRPr="00BB4259">
          <w:rPr>
            <w:rFonts w:cs="Calibri"/>
            <w:sz w:val="28"/>
            <w:u w:val="single"/>
            <w:lang w:val="en-US" w:eastAsia="ar-SA"/>
          </w:rPr>
          <w:t>businessvoc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r w:rsidRPr="00BB4259">
          <w:rPr>
            <w:rFonts w:cs="Calibri"/>
            <w:sz w:val="28"/>
            <w:u w:val="single"/>
            <w:lang w:val="en-US" w:eastAsia="ar-SA"/>
          </w:rPr>
          <w:t>ru</w:t>
        </w:r>
      </w:hyperlink>
      <w:r w:rsidRPr="00BB4259">
        <w:rPr>
          <w:rFonts w:cs="Calibri"/>
          <w:sz w:val="28"/>
          <w:lang w:eastAsia="ar-SA"/>
        </w:rPr>
        <w:t xml:space="preserve"> — Бизнес-словарь.                                  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6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hpo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opg</w:t>
        </w:r>
      </w:hyperlink>
      <w:r w:rsidR="00FD069D" w:rsidRPr="00BB4259">
        <w:rPr>
          <w:rFonts w:cs="Calibri"/>
          <w:sz w:val="28"/>
          <w:lang w:eastAsia="ar-SA"/>
        </w:rPr>
        <w:t xml:space="preserve"> — Права человека в России.                                     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7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uznay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-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prezidenta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Президент России — граж</w:t>
      </w:r>
      <w:r w:rsidR="00FD069D" w:rsidRPr="00BB4259">
        <w:rPr>
          <w:rFonts w:cs="Calibri"/>
          <w:sz w:val="28"/>
          <w:lang w:eastAsia="ar-SA"/>
        </w:rPr>
        <w:softHyphen/>
        <w:t xml:space="preserve">данам школьного возраста.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8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mshr</w:t>
        </w:r>
        <w:r w:rsidR="00FD069D" w:rsidRPr="00BB4259">
          <w:rPr>
            <w:rFonts w:cs="Calibri"/>
            <w:sz w:val="28"/>
            <w:u w:val="single"/>
            <w:lang w:eastAsia="ar-SA"/>
          </w:rPr>
          <w:t>-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ngo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</w:hyperlink>
      <w:r w:rsidR="00FD069D" w:rsidRPr="00BB4259">
        <w:rPr>
          <w:rFonts w:cs="Calibri"/>
          <w:sz w:val="28"/>
          <w:lang w:eastAsia="ar-SA"/>
        </w:rPr>
        <w:t xml:space="preserve"> — Московская школа прав человека.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29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ombudsman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gov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</w:hyperlink>
      <w:r w:rsidR="00FD069D" w:rsidRPr="00BB4259">
        <w:rPr>
          <w:rFonts w:cs="Calibri"/>
          <w:sz w:val="28"/>
          <w:lang w:eastAsia="ar-SA"/>
        </w:rPr>
        <w:t xml:space="preserve"> — Уполномоченный по пра</w:t>
      </w:r>
      <w:r w:rsidR="00FD069D" w:rsidRPr="00BB4259">
        <w:rPr>
          <w:rFonts w:cs="Calibri"/>
          <w:sz w:val="28"/>
          <w:lang w:eastAsia="ar-SA"/>
        </w:rPr>
        <w:softHyphen/>
        <w:t xml:space="preserve">вам человека в Российской Федерации: официальный сайт.                                                   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30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pedagog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-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club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narod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declaration</w:t>
        </w:r>
        <w:r w:rsidR="00FD069D" w:rsidRPr="00BB4259">
          <w:rPr>
            <w:rFonts w:cs="Calibri"/>
            <w:sz w:val="28"/>
            <w:u w:val="single"/>
            <w:lang w:eastAsia="ar-SA"/>
          </w:rPr>
          <w:t>2001.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htm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Де</w:t>
      </w:r>
      <w:r w:rsidR="00FD069D" w:rsidRPr="00BB4259">
        <w:rPr>
          <w:rFonts w:cs="Calibri"/>
          <w:sz w:val="28"/>
          <w:lang w:eastAsia="ar-SA"/>
        </w:rPr>
        <w:softHyphen/>
        <w:t xml:space="preserve">кларация прав школьника.     </w:t>
      </w:r>
    </w:p>
    <w:p w:rsidR="00BB4259" w:rsidRDefault="00FD069D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proofErr w:type="spellStart"/>
      <w:r w:rsidRPr="00BB4259">
        <w:rPr>
          <w:rFonts w:cs="Calibri"/>
          <w:sz w:val="28"/>
          <w:u w:val="single"/>
          <w:lang w:val="en-US" w:eastAsia="ar-SA"/>
        </w:rPr>
        <w:t>nttp</w:t>
      </w:r>
      <w:proofErr w:type="spellEnd"/>
      <w:r w:rsidRPr="00BB4259">
        <w:rPr>
          <w:rFonts w:cs="Calibri"/>
          <w:sz w:val="28"/>
          <w:u w:val="single"/>
          <w:lang w:eastAsia="ar-SA"/>
        </w:rPr>
        <w:t>://</w:t>
      </w:r>
      <w:hyperlink r:id="rId31" w:history="1">
        <w:r w:rsidRPr="00BB4259">
          <w:rPr>
            <w:rFonts w:cs="Calibri"/>
            <w:sz w:val="28"/>
            <w:u w:val="single"/>
            <w:lang w:val="en-US" w:eastAsia="ar-SA"/>
          </w:rPr>
          <w:t>www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r w:rsidRPr="00BB4259">
          <w:rPr>
            <w:rFonts w:cs="Calibri"/>
            <w:sz w:val="28"/>
            <w:u w:val="single"/>
            <w:lang w:val="en-US" w:eastAsia="ar-SA"/>
          </w:rPr>
          <w:t>school</w:t>
        </w:r>
        <w:r w:rsidRPr="00BB4259">
          <w:rPr>
            <w:rFonts w:cs="Calibri"/>
            <w:sz w:val="28"/>
            <w:u w:val="single"/>
            <w:lang w:eastAsia="ar-SA"/>
          </w:rPr>
          <w:t>-</w:t>
        </w:r>
        <w:r w:rsidRPr="00BB4259">
          <w:rPr>
            <w:rFonts w:cs="Calibri"/>
            <w:sz w:val="28"/>
            <w:u w:val="single"/>
            <w:lang w:val="en-US" w:eastAsia="ar-SA"/>
          </w:rPr>
          <w:t>sector</w:t>
        </w:r>
        <w:r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Pr="00BB4259">
          <w:rPr>
            <w:rFonts w:cs="Calibri"/>
            <w:sz w:val="28"/>
            <w:u w:val="single"/>
            <w:lang w:val="en-US" w:eastAsia="ar-SA"/>
          </w:rPr>
          <w:t>relarn</w:t>
        </w:r>
        <w:proofErr w:type="spellEnd"/>
        <w:r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Pr="00BB4259">
          <w:rPr>
            <w:rFonts w:cs="Calibri"/>
            <w:sz w:val="28"/>
            <w:u w:val="single"/>
            <w:lang w:eastAsia="ar-SA"/>
          </w:rPr>
          <w:t>/</w:t>
        </w:r>
        <w:proofErr w:type="spellStart"/>
        <w:r w:rsidRPr="00BB4259">
          <w:rPr>
            <w:rFonts w:cs="Calibri"/>
            <w:sz w:val="28"/>
            <w:u w:val="single"/>
            <w:lang w:val="en-US" w:eastAsia="ar-SA"/>
          </w:rPr>
          <w:t>prava</w:t>
        </w:r>
        <w:proofErr w:type="spellEnd"/>
        <w:r w:rsidRPr="00BB4259">
          <w:rPr>
            <w:rFonts w:cs="Calibri"/>
            <w:sz w:val="28"/>
            <w:u w:val="single"/>
            <w:lang w:eastAsia="ar-SA"/>
          </w:rPr>
          <w:t>/</w:t>
        </w:r>
      </w:hyperlink>
      <w:r w:rsidRPr="00BB4259">
        <w:rPr>
          <w:rFonts w:cs="Calibri"/>
          <w:sz w:val="28"/>
          <w:lang w:eastAsia="ar-SA"/>
        </w:rPr>
        <w:t xml:space="preserve"> — Права и дети в Интернете.                        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32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chelt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</w:hyperlink>
      <w:r w:rsidR="00FD069D" w:rsidRPr="00BB4259">
        <w:rPr>
          <w:rFonts w:cs="Calibri"/>
          <w:sz w:val="28"/>
          <w:lang w:eastAsia="ar-SA"/>
        </w:rPr>
        <w:t xml:space="preserve"> — журнал «Человек и труд». 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33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orags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narod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manuals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Pfil</w:t>
        </w:r>
        <w:r w:rsidR="00FD069D" w:rsidRPr="00BB4259">
          <w:rPr>
            <w:rFonts w:cs="Calibri"/>
            <w:sz w:val="28"/>
            <w:u w:val="single"/>
            <w:lang w:eastAsia="ar-SA"/>
          </w:rPr>
          <w:t>_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Nik</w:t>
        </w:r>
        <w:r w:rsidR="00FD069D" w:rsidRPr="00BB4259">
          <w:rPr>
            <w:rFonts w:cs="Calibri"/>
            <w:sz w:val="28"/>
            <w:u w:val="single"/>
            <w:lang w:eastAsia="ar-SA"/>
          </w:rPr>
          <w:t>/23.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htm</w:t>
        </w:r>
      </w:hyperlink>
      <w:r w:rsidR="00FD069D" w:rsidRPr="00BB4259">
        <w:rPr>
          <w:rFonts w:cs="Calibri"/>
          <w:sz w:val="28"/>
          <w:lang w:eastAsia="ar-SA"/>
        </w:rPr>
        <w:t xml:space="preserve"> — Духов</w:t>
      </w:r>
      <w:r w:rsidR="00FD069D" w:rsidRPr="00BB4259">
        <w:rPr>
          <w:rFonts w:cs="Calibri"/>
          <w:sz w:val="28"/>
          <w:lang w:eastAsia="ar-SA"/>
        </w:rPr>
        <w:softHyphen/>
        <w:t xml:space="preserve">ная жизнь общества.                                     </w:t>
      </w:r>
    </w:p>
    <w:p w:rsidR="00BB4259" w:rsidRDefault="00FD069D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r w:rsidRPr="00BB4259">
        <w:rPr>
          <w:rFonts w:cs="Calibri"/>
          <w:sz w:val="28"/>
          <w:u w:val="single"/>
          <w:lang w:val="en-US" w:eastAsia="ar-SA"/>
        </w:rPr>
        <w:t>http</w:t>
      </w:r>
      <w:r w:rsidRPr="00BB4259">
        <w:rPr>
          <w:rFonts w:cs="Calibri"/>
          <w:sz w:val="28"/>
          <w:u w:val="single"/>
          <w:lang w:eastAsia="ar-SA"/>
        </w:rPr>
        <w:t>: //</w:t>
      </w:r>
      <w:r w:rsidRPr="00BB4259">
        <w:rPr>
          <w:rFonts w:cs="Calibri"/>
          <w:sz w:val="28"/>
          <w:u w:val="single"/>
          <w:lang w:val="en-US" w:eastAsia="ar-SA"/>
        </w:rPr>
        <w:t>www</w:t>
      </w:r>
      <w:r w:rsidRPr="00BB4259">
        <w:rPr>
          <w:rFonts w:cs="Calibri"/>
          <w:sz w:val="28"/>
          <w:u w:val="single"/>
          <w:lang w:eastAsia="ar-SA"/>
        </w:rPr>
        <w:t xml:space="preserve">, </w:t>
      </w:r>
      <w:r w:rsidRPr="00BB4259">
        <w:rPr>
          <w:rFonts w:cs="Calibri"/>
          <w:sz w:val="28"/>
          <w:u w:val="single"/>
          <w:lang w:val="en-US" w:eastAsia="ar-SA"/>
        </w:rPr>
        <w:t>countries</w:t>
      </w:r>
      <w:r w:rsidRPr="00BB4259">
        <w:rPr>
          <w:rFonts w:cs="Calibri"/>
          <w:sz w:val="28"/>
          <w:u w:val="single"/>
          <w:lang w:eastAsia="ar-SA"/>
        </w:rPr>
        <w:t xml:space="preserve">. </w:t>
      </w:r>
      <w:proofErr w:type="spellStart"/>
      <w:r w:rsidRPr="00BB4259">
        <w:rPr>
          <w:rFonts w:cs="Calibri"/>
          <w:sz w:val="28"/>
          <w:u w:val="single"/>
          <w:lang w:val="en-US" w:eastAsia="ar-SA"/>
        </w:rPr>
        <w:t>ru</w:t>
      </w:r>
      <w:proofErr w:type="spellEnd"/>
      <w:r w:rsidRPr="00BB4259">
        <w:rPr>
          <w:rFonts w:cs="Calibri"/>
          <w:sz w:val="28"/>
          <w:u w:val="single"/>
          <w:lang w:eastAsia="ar-SA"/>
        </w:rPr>
        <w:t xml:space="preserve"> /</w:t>
      </w:r>
      <w:r w:rsidRPr="00BB4259">
        <w:rPr>
          <w:rFonts w:cs="Calibri"/>
          <w:sz w:val="28"/>
          <w:u w:val="single"/>
          <w:lang w:val="en-US" w:eastAsia="ar-SA"/>
        </w:rPr>
        <w:t>library</w:t>
      </w:r>
      <w:r w:rsidRPr="00BB4259">
        <w:rPr>
          <w:rFonts w:cs="Calibri"/>
          <w:sz w:val="28"/>
          <w:u w:val="single"/>
          <w:lang w:eastAsia="ar-SA"/>
        </w:rPr>
        <w:t xml:space="preserve">, </w:t>
      </w:r>
      <w:proofErr w:type="spellStart"/>
      <w:r w:rsidRPr="00BB4259">
        <w:rPr>
          <w:rFonts w:cs="Calibri"/>
          <w:sz w:val="28"/>
          <w:u w:val="single"/>
          <w:lang w:val="en-US" w:eastAsia="ar-SA"/>
        </w:rPr>
        <w:t>htm</w:t>
      </w:r>
      <w:proofErr w:type="spellEnd"/>
      <w:r w:rsidRPr="00BB4259">
        <w:rPr>
          <w:rFonts w:cs="Calibri"/>
          <w:sz w:val="28"/>
          <w:lang w:eastAsia="ar-SA"/>
        </w:rPr>
        <w:t xml:space="preserve"> — Библиотека по куль</w:t>
      </w:r>
      <w:r w:rsidRPr="00BB4259">
        <w:rPr>
          <w:rFonts w:cs="Calibri"/>
          <w:sz w:val="28"/>
          <w:lang w:eastAsia="ar-SA"/>
        </w:rPr>
        <w:softHyphen/>
        <w:t xml:space="preserve">турологии.    </w:t>
      </w:r>
    </w:p>
    <w:p w:rsidR="00BB4259" w:rsidRDefault="00E1035B" w:rsidP="00BB4259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34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russianculture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</w:hyperlink>
      <w:r w:rsidR="00FD069D" w:rsidRPr="00BB4259">
        <w:rPr>
          <w:rFonts w:cs="Calibri"/>
          <w:sz w:val="28"/>
          <w:lang w:eastAsia="ar-SA"/>
        </w:rPr>
        <w:t xml:space="preserve"> — Культура России.                                   </w:t>
      </w:r>
    </w:p>
    <w:p w:rsidR="00864086" w:rsidRPr="004C79CF" w:rsidRDefault="00E1035B" w:rsidP="004C79CF">
      <w:pPr>
        <w:spacing w:line="276" w:lineRule="auto"/>
        <w:ind w:firstLine="709"/>
        <w:jc w:val="both"/>
        <w:rPr>
          <w:rFonts w:cs="Calibri"/>
          <w:sz w:val="28"/>
          <w:lang w:eastAsia="ar-SA"/>
        </w:rPr>
      </w:pPr>
      <w:hyperlink r:id="rId35" w:history="1">
        <w:r w:rsidR="00FD069D" w:rsidRPr="00BB4259">
          <w:rPr>
            <w:rFonts w:cs="Calibri"/>
            <w:sz w:val="28"/>
            <w:u w:val="single"/>
            <w:lang w:val="en-US" w:eastAsia="ar-SA"/>
          </w:rPr>
          <w:t>http</w:t>
        </w:r>
        <w:r w:rsidR="00FD069D" w:rsidRPr="00BB4259">
          <w:rPr>
            <w:rFonts w:cs="Calibri"/>
            <w:sz w:val="28"/>
            <w:u w:val="single"/>
            <w:lang w:eastAsia="ar-SA"/>
          </w:rPr>
          <w:t>://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www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ecolife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ru</w:t>
        </w:r>
        <w:proofErr w:type="spellEnd"/>
        <w:r w:rsidR="00FD069D" w:rsidRPr="00BB4259">
          <w:rPr>
            <w:rFonts w:cs="Calibri"/>
            <w:sz w:val="28"/>
            <w:u w:val="single"/>
            <w:lang w:eastAsia="ar-SA"/>
          </w:rPr>
          <w:t>/</w:t>
        </w:r>
        <w:r w:rsidR="00FD069D" w:rsidRPr="00BB4259">
          <w:rPr>
            <w:rFonts w:cs="Calibri"/>
            <w:sz w:val="28"/>
            <w:u w:val="single"/>
            <w:lang w:val="en-US" w:eastAsia="ar-SA"/>
          </w:rPr>
          <w:t>index</w:t>
        </w:r>
        <w:r w:rsidR="00FD069D" w:rsidRPr="00BB4259">
          <w:rPr>
            <w:rFonts w:cs="Calibri"/>
            <w:sz w:val="28"/>
            <w:u w:val="single"/>
            <w:lang w:eastAsia="ar-SA"/>
          </w:rPr>
          <w:t>.</w:t>
        </w:r>
        <w:proofErr w:type="spellStart"/>
        <w:r w:rsidR="00FD069D" w:rsidRPr="00BB4259">
          <w:rPr>
            <w:rFonts w:cs="Calibri"/>
            <w:sz w:val="28"/>
            <w:u w:val="single"/>
            <w:lang w:val="en-US" w:eastAsia="ar-SA"/>
          </w:rPr>
          <w:t>shtml</w:t>
        </w:r>
        <w:proofErr w:type="spellEnd"/>
      </w:hyperlink>
      <w:r w:rsidR="00FD069D" w:rsidRPr="00BB4259">
        <w:rPr>
          <w:rFonts w:cs="Calibri"/>
          <w:sz w:val="28"/>
          <w:lang w:eastAsia="ar-SA"/>
        </w:rPr>
        <w:t xml:space="preserve"> — Экология и жизнь. Меж</w:t>
      </w:r>
      <w:r w:rsidR="00FD069D" w:rsidRPr="00BB4259">
        <w:rPr>
          <w:rFonts w:cs="Calibri"/>
          <w:sz w:val="28"/>
          <w:lang w:eastAsia="ar-SA"/>
        </w:rPr>
        <w:softHyphen/>
        <w:t>дународный экологический портал</w:t>
      </w:r>
    </w:p>
    <w:p w:rsidR="004C79CF" w:rsidRDefault="004C79CF" w:rsidP="00D248FC">
      <w:pPr>
        <w:ind w:firstLine="709"/>
        <w:jc w:val="center"/>
        <w:rPr>
          <w:b/>
          <w:sz w:val="28"/>
          <w:szCs w:val="28"/>
        </w:rPr>
      </w:pPr>
    </w:p>
    <w:p w:rsidR="00D248FC" w:rsidRPr="00B06B24" w:rsidRDefault="00D248FC" w:rsidP="00D248FC">
      <w:pPr>
        <w:ind w:firstLine="709"/>
        <w:jc w:val="center"/>
        <w:rPr>
          <w:b/>
          <w:sz w:val="28"/>
          <w:szCs w:val="28"/>
        </w:rPr>
      </w:pPr>
      <w:r w:rsidRPr="00B06B24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D248FC" w:rsidRDefault="00D248FC" w:rsidP="00D248FC">
      <w:pPr>
        <w:ind w:firstLine="709"/>
        <w:rPr>
          <w:sz w:val="28"/>
          <w:szCs w:val="28"/>
        </w:rPr>
      </w:pPr>
    </w:p>
    <w:tbl>
      <w:tblPr>
        <w:tblStyle w:val="a3"/>
        <w:tblW w:w="1461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8"/>
        <w:gridCol w:w="3656"/>
        <w:gridCol w:w="8080"/>
        <w:gridCol w:w="992"/>
        <w:gridCol w:w="896"/>
      </w:tblGrid>
      <w:tr w:rsidR="00C05BE3" w:rsidTr="004C79CF">
        <w:tc>
          <w:tcPr>
            <w:tcW w:w="988" w:type="dxa"/>
            <w:vMerge w:val="restart"/>
            <w:vAlign w:val="center"/>
          </w:tcPr>
          <w:p w:rsidR="00C05BE3" w:rsidRPr="00ED7F90" w:rsidRDefault="00C05BE3" w:rsidP="00B92D45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№ п/п</w:t>
            </w:r>
          </w:p>
        </w:tc>
        <w:tc>
          <w:tcPr>
            <w:tcW w:w="3656" w:type="dxa"/>
            <w:vMerge w:val="restart"/>
            <w:vAlign w:val="center"/>
          </w:tcPr>
          <w:p w:rsidR="00C05BE3" w:rsidRPr="00ED7F90" w:rsidRDefault="00C05BE3" w:rsidP="00C05BE3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Тема урока</w:t>
            </w:r>
          </w:p>
        </w:tc>
        <w:tc>
          <w:tcPr>
            <w:tcW w:w="8080" w:type="dxa"/>
            <w:vMerge w:val="restart"/>
            <w:vAlign w:val="center"/>
          </w:tcPr>
          <w:p w:rsidR="00C05BE3" w:rsidRPr="00ED7F90" w:rsidRDefault="00C05BE3" w:rsidP="00C05BE3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Виды деятельности учащихся</w:t>
            </w:r>
          </w:p>
        </w:tc>
        <w:tc>
          <w:tcPr>
            <w:tcW w:w="1888" w:type="dxa"/>
            <w:gridSpan w:val="2"/>
            <w:vAlign w:val="center"/>
          </w:tcPr>
          <w:p w:rsidR="00C05BE3" w:rsidRPr="00ED7F90" w:rsidRDefault="00C05BE3" w:rsidP="00B92D45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Дата</w:t>
            </w:r>
          </w:p>
        </w:tc>
      </w:tr>
      <w:tr w:rsidR="00C05BE3" w:rsidTr="004C79CF">
        <w:tc>
          <w:tcPr>
            <w:tcW w:w="988" w:type="dxa"/>
            <w:vMerge/>
            <w:vAlign w:val="center"/>
          </w:tcPr>
          <w:p w:rsidR="00C05BE3" w:rsidRDefault="00C05BE3" w:rsidP="00B92D45">
            <w:pPr>
              <w:rPr>
                <w:szCs w:val="28"/>
              </w:rPr>
            </w:pPr>
          </w:p>
        </w:tc>
        <w:tc>
          <w:tcPr>
            <w:tcW w:w="3656" w:type="dxa"/>
            <w:vMerge/>
            <w:vAlign w:val="center"/>
          </w:tcPr>
          <w:p w:rsidR="00C05BE3" w:rsidRDefault="00C05BE3" w:rsidP="00C05BE3">
            <w:pPr>
              <w:jc w:val="left"/>
              <w:rPr>
                <w:szCs w:val="28"/>
              </w:rPr>
            </w:pPr>
          </w:p>
        </w:tc>
        <w:tc>
          <w:tcPr>
            <w:tcW w:w="8080" w:type="dxa"/>
            <w:vMerge/>
            <w:vAlign w:val="center"/>
          </w:tcPr>
          <w:p w:rsidR="00C05BE3" w:rsidRDefault="00C05BE3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05BE3" w:rsidRPr="00ED7F90" w:rsidRDefault="00C05BE3" w:rsidP="00B92D45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План</w:t>
            </w:r>
          </w:p>
        </w:tc>
        <w:tc>
          <w:tcPr>
            <w:tcW w:w="896" w:type="dxa"/>
            <w:vAlign w:val="center"/>
          </w:tcPr>
          <w:p w:rsidR="00C05BE3" w:rsidRPr="00ED7F90" w:rsidRDefault="00C05BE3" w:rsidP="00B92D45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Факт</w:t>
            </w:r>
          </w:p>
        </w:tc>
      </w:tr>
      <w:tr w:rsidR="00C05BE3" w:rsidTr="004C79CF">
        <w:tc>
          <w:tcPr>
            <w:tcW w:w="988" w:type="dxa"/>
            <w:vAlign w:val="center"/>
          </w:tcPr>
          <w:p w:rsidR="00C05BE3" w:rsidRPr="00C05BE3" w:rsidRDefault="00C05BE3" w:rsidP="00C05BE3">
            <w:pPr>
              <w:rPr>
                <w:szCs w:val="28"/>
              </w:rPr>
            </w:pPr>
            <w:r w:rsidRPr="00C05BE3">
              <w:rPr>
                <w:szCs w:val="28"/>
              </w:rPr>
              <w:t>1.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3656" w:type="dxa"/>
            <w:vAlign w:val="center"/>
          </w:tcPr>
          <w:p w:rsidR="00C05BE3" w:rsidRPr="001E301B" w:rsidRDefault="00C05BE3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Политика и власть</w:t>
            </w:r>
          </w:p>
        </w:tc>
        <w:tc>
          <w:tcPr>
            <w:tcW w:w="8080" w:type="dxa"/>
            <w:vAlign w:val="center"/>
          </w:tcPr>
          <w:p w:rsidR="00C05BE3" w:rsidRDefault="00F01301" w:rsidP="004C79CF">
            <w:pPr>
              <w:ind w:right="-250"/>
              <w:jc w:val="left"/>
              <w:rPr>
                <w:szCs w:val="28"/>
              </w:rPr>
            </w:pPr>
            <w:r w:rsidRPr="00873791">
              <w:rPr>
                <w:szCs w:val="28"/>
              </w:rPr>
              <w:t xml:space="preserve">Характеризовать и конкретизировать примерами </w:t>
            </w:r>
            <w:r w:rsidRPr="00873791">
              <w:rPr>
                <w:bCs/>
                <w:color w:val="000000"/>
                <w:spacing w:val="-3"/>
                <w:szCs w:val="28"/>
              </w:rPr>
              <w:t>политика и власть. Роль политики в жизни общества. Основные направления политики</w:t>
            </w:r>
          </w:p>
        </w:tc>
        <w:tc>
          <w:tcPr>
            <w:tcW w:w="992" w:type="dxa"/>
            <w:vAlign w:val="center"/>
          </w:tcPr>
          <w:p w:rsidR="00C05BE3" w:rsidRPr="00ED7F90" w:rsidRDefault="00C05BE3" w:rsidP="00B92D45">
            <w:pPr>
              <w:rPr>
                <w:b/>
                <w:szCs w:val="28"/>
              </w:rPr>
            </w:pPr>
          </w:p>
        </w:tc>
        <w:tc>
          <w:tcPr>
            <w:tcW w:w="896" w:type="dxa"/>
            <w:vAlign w:val="center"/>
          </w:tcPr>
          <w:p w:rsidR="00C05BE3" w:rsidRPr="00ED7F90" w:rsidRDefault="00C05BE3" w:rsidP="00B92D45">
            <w:pPr>
              <w:rPr>
                <w:b/>
                <w:szCs w:val="28"/>
              </w:rPr>
            </w:pPr>
          </w:p>
        </w:tc>
      </w:tr>
      <w:tr w:rsidR="00F01301" w:rsidTr="004C79CF">
        <w:trPr>
          <w:trHeight w:val="994"/>
        </w:trPr>
        <w:tc>
          <w:tcPr>
            <w:tcW w:w="988" w:type="dxa"/>
            <w:vAlign w:val="center"/>
          </w:tcPr>
          <w:p w:rsidR="00F01301" w:rsidRDefault="00F01301" w:rsidP="00B92D45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656" w:type="dxa"/>
            <w:vAlign w:val="center"/>
          </w:tcPr>
          <w:p w:rsidR="00F01301" w:rsidRDefault="00F01301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Государство</w:t>
            </w:r>
          </w:p>
        </w:tc>
        <w:tc>
          <w:tcPr>
            <w:tcW w:w="8080" w:type="dxa"/>
            <w:vMerge w:val="restart"/>
            <w:vAlign w:val="center"/>
          </w:tcPr>
          <w:p w:rsidR="00F01301" w:rsidRPr="00F01301" w:rsidRDefault="00F01301" w:rsidP="00F01301">
            <w:pPr>
              <w:jc w:val="left"/>
              <w:rPr>
                <w:bCs/>
                <w:szCs w:val="28"/>
              </w:rPr>
            </w:pPr>
            <w:r w:rsidRPr="00F01301">
              <w:rPr>
                <w:szCs w:val="28"/>
              </w:rPr>
              <w:t>Раскрывать смысл понятия «</w:t>
            </w:r>
            <w:r w:rsidRPr="00F01301">
              <w:rPr>
                <w:bCs/>
                <w:szCs w:val="28"/>
              </w:rPr>
              <w:t>Государство, его отличительные признаки. Государственный суверенитет. Внутренние и внешние функции государства. Формы государства.</w:t>
            </w:r>
          </w:p>
          <w:p w:rsidR="00F01301" w:rsidRPr="00F01301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szCs w:val="28"/>
              </w:rPr>
              <w:t>Анализировать и оценивать текст с заданных позиций. Анализировать факты и обосновывать сделанные выводы</w:t>
            </w:r>
          </w:p>
          <w:p w:rsidR="00F01301" w:rsidRPr="00F01301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bCs/>
                <w:iCs/>
                <w:szCs w:val="28"/>
              </w:rPr>
              <w:t xml:space="preserve">Раскрывать </w:t>
            </w:r>
            <w:r w:rsidRPr="00F01301">
              <w:rPr>
                <w:szCs w:val="28"/>
              </w:rPr>
              <w:t>признаки суверенитета.</w:t>
            </w:r>
          </w:p>
          <w:p w:rsidR="00F01301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bCs/>
                <w:iCs/>
                <w:szCs w:val="28"/>
              </w:rPr>
              <w:t>Различать формы правления и государственного устройства.</w:t>
            </w:r>
          </w:p>
        </w:tc>
        <w:tc>
          <w:tcPr>
            <w:tcW w:w="992" w:type="dxa"/>
          </w:tcPr>
          <w:p w:rsidR="00F01301" w:rsidRDefault="00F01301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F01301" w:rsidRDefault="00F01301" w:rsidP="00B92D45">
            <w:pPr>
              <w:rPr>
                <w:szCs w:val="28"/>
              </w:rPr>
            </w:pPr>
          </w:p>
        </w:tc>
      </w:tr>
      <w:tr w:rsidR="00F01301" w:rsidTr="004C79CF">
        <w:trPr>
          <w:trHeight w:val="1152"/>
        </w:trPr>
        <w:tc>
          <w:tcPr>
            <w:tcW w:w="988" w:type="dxa"/>
            <w:vAlign w:val="center"/>
          </w:tcPr>
          <w:p w:rsidR="00F01301" w:rsidRDefault="00F01301" w:rsidP="00B92D45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656" w:type="dxa"/>
            <w:vAlign w:val="center"/>
          </w:tcPr>
          <w:p w:rsidR="00F01301" w:rsidRDefault="00F01301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Государство</w:t>
            </w:r>
          </w:p>
        </w:tc>
        <w:tc>
          <w:tcPr>
            <w:tcW w:w="8080" w:type="dxa"/>
            <w:vMerge/>
            <w:vAlign w:val="center"/>
          </w:tcPr>
          <w:p w:rsidR="00F01301" w:rsidRDefault="00F01301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F01301" w:rsidRDefault="00F01301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F01301" w:rsidRDefault="00F01301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Политические режимы</w:t>
            </w:r>
          </w:p>
        </w:tc>
        <w:tc>
          <w:tcPr>
            <w:tcW w:w="8080" w:type="dxa"/>
            <w:vAlign w:val="center"/>
          </w:tcPr>
          <w:p w:rsidR="00F01301" w:rsidRPr="00F01301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szCs w:val="28"/>
              </w:rPr>
              <w:t xml:space="preserve">Выделять существенные признаки </w:t>
            </w:r>
            <w:r w:rsidRPr="00F01301">
              <w:rPr>
                <w:bCs/>
                <w:szCs w:val="28"/>
              </w:rPr>
              <w:t>Политических режимов. Демократия и тоталитаризм. Демократические ценности. Развитие демократии в современном мире</w:t>
            </w:r>
            <w:r w:rsidRPr="00F01301">
              <w:rPr>
                <w:szCs w:val="28"/>
              </w:rPr>
              <w:t>.</w:t>
            </w:r>
          </w:p>
          <w:p w:rsidR="00D248FC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szCs w:val="28"/>
              </w:rPr>
              <w:t>Сопоставлять различные типы политических режимов.</w:t>
            </w:r>
            <w:r>
              <w:rPr>
                <w:szCs w:val="28"/>
              </w:rPr>
              <w:t xml:space="preserve"> </w:t>
            </w:r>
            <w:r w:rsidRPr="00F01301">
              <w:rPr>
                <w:szCs w:val="28"/>
              </w:rPr>
              <w:t>Сравнивать тоталитарный и авторитарный режимы; характеризовать развитие демократии в современном обществе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Правовое государство</w:t>
            </w:r>
          </w:p>
        </w:tc>
        <w:tc>
          <w:tcPr>
            <w:tcW w:w="8080" w:type="dxa"/>
            <w:vAlign w:val="center"/>
          </w:tcPr>
          <w:p w:rsidR="00D248FC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bCs/>
                <w:iCs/>
                <w:szCs w:val="28"/>
              </w:rPr>
              <w:t xml:space="preserve">Раскрывать </w:t>
            </w:r>
            <w:r w:rsidRPr="00F01301">
              <w:rPr>
                <w:szCs w:val="28"/>
              </w:rPr>
              <w:t xml:space="preserve">принципы правового </w:t>
            </w:r>
            <w:r w:rsidRPr="00F01301">
              <w:rPr>
                <w:szCs w:val="28"/>
              </w:rPr>
              <w:br/>
              <w:t>государства.</w:t>
            </w:r>
            <w:r w:rsidRPr="00F01301">
              <w:rPr>
                <w:bCs/>
                <w:iCs/>
                <w:szCs w:val="28"/>
              </w:rPr>
              <w:t xml:space="preserve"> </w:t>
            </w:r>
            <w:r w:rsidRPr="00F01301">
              <w:rPr>
                <w:szCs w:val="28"/>
              </w:rPr>
              <w:t>Характеризовать</w:t>
            </w:r>
            <w:r>
              <w:rPr>
                <w:szCs w:val="28"/>
              </w:rPr>
              <w:t xml:space="preserve"> ветви власти; объяснять смысл </w:t>
            </w:r>
            <w:r w:rsidRPr="00F01301">
              <w:rPr>
                <w:szCs w:val="28"/>
              </w:rPr>
              <w:t>понятия «право выше власти»; осуществлять поиск социальной информации; работать со схемой.</w:t>
            </w:r>
            <w:r>
              <w:rPr>
                <w:szCs w:val="28"/>
              </w:rPr>
              <w:t xml:space="preserve"> </w:t>
            </w:r>
            <w:r w:rsidRPr="00F01301">
              <w:rPr>
                <w:szCs w:val="28"/>
              </w:rPr>
              <w:t>Правовое государство. Разделе</w:t>
            </w:r>
            <w:r w:rsidRPr="00F01301">
              <w:rPr>
                <w:szCs w:val="28"/>
              </w:rPr>
              <w:softHyphen/>
              <w:t>ние властей. Условия становления правового государства в РФ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6.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Гражданское общество и государство</w:t>
            </w:r>
          </w:p>
        </w:tc>
        <w:tc>
          <w:tcPr>
            <w:tcW w:w="8080" w:type="dxa"/>
            <w:vAlign w:val="center"/>
          </w:tcPr>
          <w:p w:rsidR="00F01301" w:rsidRPr="00F01301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bCs/>
                <w:iCs/>
                <w:szCs w:val="28"/>
              </w:rPr>
              <w:t xml:space="preserve">Раскрывать </w:t>
            </w:r>
            <w:r w:rsidRPr="00F01301">
              <w:rPr>
                <w:szCs w:val="28"/>
              </w:rPr>
              <w:t>основные признаки гражданского общества. Гражданское общество. Местное самоуправление. Пути формирования гражданского общества в РФ</w:t>
            </w:r>
            <w:r>
              <w:rPr>
                <w:szCs w:val="28"/>
              </w:rPr>
              <w:t>.</w:t>
            </w:r>
          </w:p>
          <w:p w:rsidR="00D248FC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szCs w:val="28"/>
              </w:rPr>
              <w:t>Объяснять различия между государственным управлением и местным самоуправлением; работать с документом по заданному алгоритму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Участие граждан в политической жизни</w:t>
            </w:r>
          </w:p>
        </w:tc>
        <w:tc>
          <w:tcPr>
            <w:tcW w:w="8080" w:type="dxa"/>
            <w:vAlign w:val="center"/>
          </w:tcPr>
          <w:p w:rsidR="00D248FC" w:rsidRPr="00F01301" w:rsidRDefault="00F01301" w:rsidP="00F01301">
            <w:pPr>
              <w:jc w:val="left"/>
              <w:rPr>
                <w:bCs/>
                <w:iCs/>
                <w:szCs w:val="28"/>
              </w:rPr>
            </w:pPr>
            <w:r w:rsidRPr="00F01301">
              <w:rPr>
                <w:bCs/>
                <w:iCs/>
                <w:szCs w:val="28"/>
              </w:rPr>
              <w:t>Участие граждан в политической жизни. Гражданская активность. Участие в выборах. Отличительные черты выборов в демократическом обществе. Референдум. Выборы в РФ. Опасность политического экстремизма</w:t>
            </w:r>
            <w:r>
              <w:rPr>
                <w:bCs/>
                <w:iCs/>
                <w:szCs w:val="28"/>
              </w:rPr>
              <w:t xml:space="preserve">.  </w:t>
            </w:r>
            <w:r w:rsidRPr="00F01301">
              <w:rPr>
                <w:bCs/>
                <w:iCs/>
                <w:szCs w:val="28"/>
              </w:rPr>
              <w:t xml:space="preserve">Характеризовать </w:t>
            </w:r>
            <w:r>
              <w:rPr>
                <w:szCs w:val="28"/>
              </w:rPr>
              <w:t>условия</w:t>
            </w:r>
            <w:r>
              <w:rPr>
                <w:szCs w:val="28"/>
              </w:rPr>
              <w:br/>
            </w:r>
            <w:r w:rsidRPr="00F01301">
              <w:rPr>
                <w:szCs w:val="28"/>
              </w:rPr>
              <w:t>сознательного участия человека в политической жизни.</w:t>
            </w:r>
            <w:r>
              <w:rPr>
                <w:bCs/>
                <w:iCs/>
                <w:szCs w:val="28"/>
              </w:rPr>
              <w:t xml:space="preserve"> </w:t>
            </w:r>
            <w:r w:rsidRPr="00F01301">
              <w:rPr>
                <w:szCs w:val="28"/>
              </w:rPr>
              <w:t>Оценивать значение принципов констит</w:t>
            </w:r>
            <w:r>
              <w:rPr>
                <w:szCs w:val="28"/>
              </w:rPr>
              <w:t xml:space="preserve">уционного строя; формулировать </w:t>
            </w:r>
            <w:r w:rsidRPr="00F01301">
              <w:rPr>
                <w:szCs w:val="28"/>
              </w:rPr>
              <w:t>на основе приобретенных правовых знаний собственные суждения и аргументы; применять правовые и социально-экономические знания в процессе решения познавательных и практических задач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F01301" w:rsidTr="004C79CF">
        <w:trPr>
          <w:trHeight w:val="1165"/>
        </w:trPr>
        <w:tc>
          <w:tcPr>
            <w:tcW w:w="988" w:type="dxa"/>
            <w:vAlign w:val="center"/>
          </w:tcPr>
          <w:p w:rsidR="00F01301" w:rsidRDefault="00F01301" w:rsidP="00B92D45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3656" w:type="dxa"/>
            <w:vAlign w:val="center"/>
          </w:tcPr>
          <w:p w:rsidR="00F01301" w:rsidRDefault="00F01301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Политические партии и движения</w:t>
            </w:r>
          </w:p>
        </w:tc>
        <w:tc>
          <w:tcPr>
            <w:tcW w:w="8080" w:type="dxa"/>
            <w:vMerge w:val="restart"/>
            <w:vAlign w:val="center"/>
          </w:tcPr>
          <w:p w:rsidR="00F01301" w:rsidRPr="00F01301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szCs w:val="28"/>
              </w:rPr>
              <w:t>П</w:t>
            </w:r>
            <w:r>
              <w:rPr>
                <w:szCs w:val="28"/>
              </w:rPr>
              <w:t>олитические партии и движения. И</w:t>
            </w:r>
            <w:r w:rsidRPr="00F01301">
              <w:rPr>
                <w:szCs w:val="28"/>
              </w:rPr>
              <w:t>х роль в общественной жизни. Политические партии и движения в РФ. Участие партий в выборах.</w:t>
            </w:r>
          </w:p>
          <w:p w:rsidR="00F01301" w:rsidRDefault="00F01301" w:rsidP="00F01301">
            <w:pPr>
              <w:jc w:val="left"/>
              <w:rPr>
                <w:szCs w:val="28"/>
              </w:rPr>
            </w:pPr>
            <w:r w:rsidRPr="00F01301">
              <w:rPr>
                <w:szCs w:val="28"/>
              </w:rPr>
              <w:t>Называть признаки политических партий и общественных движений.</w:t>
            </w:r>
            <w:r>
              <w:rPr>
                <w:szCs w:val="28"/>
              </w:rPr>
              <w:t xml:space="preserve"> О</w:t>
            </w:r>
            <w:r w:rsidRPr="00F01301">
              <w:rPr>
                <w:szCs w:val="28"/>
              </w:rPr>
              <w:t>бъяснять смыл понятий; объяснять, почему в обществе возникают общественно-политические движения; анализир</w:t>
            </w:r>
            <w:r>
              <w:rPr>
                <w:szCs w:val="28"/>
              </w:rPr>
              <w:t xml:space="preserve">овать роль политических партий </w:t>
            </w:r>
            <w:r w:rsidRPr="00F01301">
              <w:rPr>
                <w:szCs w:val="28"/>
              </w:rPr>
              <w:t>и общественных движений в современном мире</w:t>
            </w:r>
          </w:p>
        </w:tc>
        <w:tc>
          <w:tcPr>
            <w:tcW w:w="992" w:type="dxa"/>
          </w:tcPr>
          <w:p w:rsidR="00F01301" w:rsidRDefault="00F01301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F01301" w:rsidRDefault="00F01301" w:rsidP="00B92D45">
            <w:pPr>
              <w:rPr>
                <w:szCs w:val="28"/>
              </w:rPr>
            </w:pPr>
          </w:p>
        </w:tc>
      </w:tr>
      <w:tr w:rsidR="00F01301" w:rsidTr="004C79CF">
        <w:trPr>
          <w:trHeight w:val="1548"/>
        </w:trPr>
        <w:tc>
          <w:tcPr>
            <w:tcW w:w="988" w:type="dxa"/>
            <w:vAlign w:val="center"/>
          </w:tcPr>
          <w:p w:rsidR="00F01301" w:rsidRDefault="00F01301" w:rsidP="00B92D45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3656" w:type="dxa"/>
            <w:vAlign w:val="center"/>
          </w:tcPr>
          <w:p w:rsidR="00F01301" w:rsidRDefault="00F01301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Политические партии и движения</w:t>
            </w:r>
          </w:p>
        </w:tc>
        <w:tc>
          <w:tcPr>
            <w:tcW w:w="8080" w:type="dxa"/>
            <w:vMerge/>
            <w:vAlign w:val="center"/>
          </w:tcPr>
          <w:p w:rsidR="00F01301" w:rsidRDefault="00F01301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F01301" w:rsidRDefault="00F01301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F01301" w:rsidRDefault="00F01301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 xml:space="preserve">Обобщение и </w:t>
            </w:r>
            <w:r w:rsidRPr="001E301B">
              <w:rPr>
                <w:szCs w:val="28"/>
              </w:rPr>
              <w:lastRenderedPageBreak/>
              <w:t>систематизация по теме «Политика». Практикум</w:t>
            </w:r>
          </w:p>
        </w:tc>
        <w:tc>
          <w:tcPr>
            <w:tcW w:w="8080" w:type="dxa"/>
            <w:vAlign w:val="center"/>
          </w:tcPr>
          <w:p w:rsidR="00D248FC" w:rsidRDefault="00F01301" w:rsidP="00C05BE3">
            <w:pPr>
              <w:jc w:val="left"/>
              <w:rPr>
                <w:szCs w:val="28"/>
              </w:rPr>
            </w:pPr>
            <w:r w:rsidRPr="00873791">
              <w:rPr>
                <w:szCs w:val="28"/>
              </w:rPr>
              <w:lastRenderedPageBreak/>
              <w:t>Характеризовать</w:t>
            </w:r>
            <w:r>
              <w:rPr>
                <w:szCs w:val="28"/>
              </w:rPr>
              <w:t xml:space="preserve"> политические режимы и партии; делать </w:t>
            </w:r>
            <w:r>
              <w:rPr>
                <w:szCs w:val="28"/>
              </w:rPr>
              <w:lastRenderedPageBreak/>
              <w:t xml:space="preserve">выводы, отвечать на вопросы, высказывать </w:t>
            </w:r>
            <w:r w:rsidRPr="00873791">
              <w:rPr>
                <w:szCs w:val="28"/>
              </w:rPr>
              <w:t>собственную точку зрения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11.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Проверочная работа по теме "Политика"</w:t>
            </w:r>
          </w:p>
        </w:tc>
        <w:tc>
          <w:tcPr>
            <w:tcW w:w="8080" w:type="dxa"/>
            <w:vAlign w:val="center"/>
          </w:tcPr>
          <w:p w:rsidR="00D248FC" w:rsidRDefault="008368E7" w:rsidP="00C05BE3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73791">
              <w:rPr>
                <w:szCs w:val="28"/>
              </w:rPr>
              <w:t>ыполнять познава</w:t>
            </w:r>
            <w:r>
              <w:rPr>
                <w:szCs w:val="28"/>
              </w:rPr>
              <w:t>тельные и практиче</w:t>
            </w:r>
            <w:r>
              <w:rPr>
                <w:szCs w:val="28"/>
              </w:rPr>
              <w:softHyphen/>
              <w:t>ские задания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Роль права в жизни человека, общества и государства</w:t>
            </w:r>
          </w:p>
        </w:tc>
        <w:tc>
          <w:tcPr>
            <w:tcW w:w="8080" w:type="dxa"/>
            <w:vAlign w:val="center"/>
          </w:tcPr>
          <w:p w:rsidR="00D248FC" w:rsidRPr="008368E7" w:rsidRDefault="008368E7" w:rsidP="00C05BE3">
            <w:pPr>
              <w:jc w:val="left"/>
              <w:rPr>
                <w:bCs/>
                <w:iCs/>
                <w:szCs w:val="28"/>
              </w:rPr>
            </w:pPr>
            <w:r w:rsidRPr="008368E7">
              <w:rPr>
                <w:bCs/>
                <w:iCs/>
                <w:szCs w:val="28"/>
              </w:rPr>
              <w:t xml:space="preserve">Право, его роль в жизни человека, общества, государства. Понятие нормы права. Нормативно-правовой </w:t>
            </w:r>
            <w:r>
              <w:rPr>
                <w:bCs/>
                <w:iCs/>
                <w:szCs w:val="28"/>
              </w:rPr>
              <w:t xml:space="preserve">акт. Виды </w:t>
            </w:r>
            <w:r w:rsidRPr="008368E7">
              <w:rPr>
                <w:bCs/>
                <w:iCs/>
                <w:szCs w:val="28"/>
              </w:rPr>
              <w:t>нормативных актов. Си</w:t>
            </w:r>
            <w:r>
              <w:rPr>
                <w:bCs/>
                <w:iCs/>
                <w:szCs w:val="28"/>
              </w:rPr>
              <w:t>стема законодательства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Правоотношения и субъекты права</w:t>
            </w:r>
          </w:p>
        </w:tc>
        <w:tc>
          <w:tcPr>
            <w:tcW w:w="8080" w:type="dxa"/>
            <w:vAlign w:val="center"/>
          </w:tcPr>
          <w:p w:rsidR="00D248FC" w:rsidRPr="008368E7" w:rsidRDefault="008368E7" w:rsidP="008368E7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368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Сущность и особенности правоотношений, различия и возможности осуществления действий участников правоотношений, мера дозволенного, субъекты правоотношений, правоспособность и дееспособность, физические и юридические лица, юридические действия, правомерные к противоправные юридические действия, события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 </w:t>
            </w:r>
            <w:r w:rsidRPr="008368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Объяснять</w:t>
            </w:r>
            <w:r w:rsidRPr="008368E7">
              <w:rPr>
                <w:rFonts w:ascii="Times New Roman" w:hAnsi="Times New Roman" w:cs="Times New Roman"/>
                <w:sz w:val="28"/>
                <w:szCs w:val="28"/>
              </w:rPr>
              <w:t xml:space="preserve"> основное назначение права в обществе, что закон является нормативным актом высшей юридической силы.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68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Выделять </w:t>
            </w:r>
            <w:r w:rsidRPr="008368E7">
              <w:rPr>
                <w:rFonts w:ascii="Times New Roman" w:hAnsi="Times New Roman" w:cs="Times New Roman"/>
                <w:sz w:val="28"/>
                <w:szCs w:val="28"/>
              </w:rPr>
              <w:t xml:space="preserve">  смысл основных понятий, выявлять существенные признаки понятия «право»; давать сравнительную характеристику позитивного и естественного права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Правонарушения и юридическая ответственность</w:t>
            </w:r>
          </w:p>
        </w:tc>
        <w:tc>
          <w:tcPr>
            <w:tcW w:w="8080" w:type="dxa"/>
            <w:vAlign w:val="center"/>
          </w:tcPr>
          <w:p w:rsidR="008368E7" w:rsidRPr="008368E7" w:rsidRDefault="008368E7" w:rsidP="008368E7">
            <w:pPr>
              <w:jc w:val="left"/>
              <w:rPr>
                <w:szCs w:val="28"/>
              </w:rPr>
            </w:pPr>
            <w:r w:rsidRPr="008368E7">
              <w:rPr>
                <w:szCs w:val="28"/>
              </w:rPr>
              <w:t>Понятие правонарушения. Признаки и виды правонарушений. Понятия и виды юридической ответственности. Презумпция невиновности</w:t>
            </w:r>
            <w:r>
              <w:rPr>
                <w:szCs w:val="28"/>
              </w:rPr>
              <w:t xml:space="preserve">.  </w:t>
            </w:r>
            <w:r w:rsidRPr="008368E7">
              <w:rPr>
                <w:szCs w:val="28"/>
              </w:rPr>
              <w:t>Характеризовать субъекты правоотношений; работать с правовыми документами по заданному алгоритму.</w:t>
            </w:r>
          </w:p>
          <w:p w:rsidR="00D248FC" w:rsidRDefault="008368E7" w:rsidP="008368E7">
            <w:pPr>
              <w:jc w:val="left"/>
              <w:rPr>
                <w:szCs w:val="28"/>
              </w:rPr>
            </w:pPr>
            <w:r w:rsidRPr="008368E7">
              <w:rPr>
                <w:bCs/>
                <w:iCs/>
                <w:szCs w:val="28"/>
              </w:rPr>
              <w:t>Выделять причины отличий</w:t>
            </w:r>
            <w:r w:rsidRPr="008368E7">
              <w:rPr>
                <w:szCs w:val="28"/>
              </w:rPr>
              <w:t xml:space="preserve"> правоотношение от других социальных отношений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Правоохранительные органы</w:t>
            </w:r>
          </w:p>
        </w:tc>
        <w:tc>
          <w:tcPr>
            <w:tcW w:w="8080" w:type="dxa"/>
            <w:vAlign w:val="center"/>
          </w:tcPr>
          <w:p w:rsidR="008368E7" w:rsidRPr="008368E7" w:rsidRDefault="008368E7" w:rsidP="008368E7">
            <w:pPr>
              <w:jc w:val="left"/>
              <w:rPr>
                <w:bCs/>
                <w:iCs/>
                <w:szCs w:val="28"/>
              </w:rPr>
            </w:pPr>
            <w:r w:rsidRPr="008368E7">
              <w:rPr>
                <w:szCs w:val="28"/>
              </w:rPr>
              <w:t>Правоохранительные органы РФ. Судебная система РФ. Адвока</w:t>
            </w:r>
            <w:r w:rsidRPr="008368E7">
              <w:rPr>
                <w:szCs w:val="28"/>
              </w:rPr>
              <w:softHyphen/>
              <w:t>тура. Нотариат</w:t>
            </w:r>
          </w:p>
          <w:p w:rsidR="00D248FC" w:rsidRDefault="008368E7" w:rsidP="008368E7">
            <w:pPr>
              <w:jc w:val="left"/>
              <w:rPr>
                <w:szCs w:val="28"/>
              </w:rPr>
            </w:pPr>
            <w:r w:rsidRPr="008368E7">
              <w:rPr>
                <w:bCs/>
                <w:iCs/>
                <w:szCs w:val="28"/>
              </w:rPr>
              <w:lastRenderedPageBreak/>
              <w:t xml:space="preserve">Характеризовать </w:t>
            </w:r>
            <w:r w:rsidRPr="008368E7">
              <w:rPr>
                <w:szCs w:val="28"/>
              </w:rPr>
              <w:t>признаки и виды правонарушений; виды юридической ответственности.</w:t>
            </w:r>
            <w:r>
              <w:rPr>
                <w:szCs w:val="28"/>
              </w:rPr>
              <w:t xml:space="preserve"> </w:t>
            </w:r>
            <w:r w:rsidRPr="008368E7">
              <w:rPr>
                <w:szCs w:val="28"/>
              </w:rPr>
              <w:t xml:space="preserve">Решать практические </w:t>
            </w:r>
            <w:r w:rsidRPr="008368E7">
              <w:rPr>
                <w:szCs w:val="28"/>
              </w:rPr>
              <w:br/>
              <w:t>задачи; определять виды юридической ответственности; работать с документами; на основе ранее изученного материала; решать проблемные задачи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8368E7" w:rsidTr="004C79CF">
        <w:trPr>
          <w:trHeight w:val="754"/>
        </w:trPr>
        <w:tc>
          <w:tcPr>
            <w:tcW w:w="988" w:type="dxa"/>
            <w:vAlign w:val="center"/>
          </w:tcPr>
          <w:p w:rsidR="008368E7" w:rsidRDefault="008368E7" w:rsidP="00B92D45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16.</w:t>
            </w:r>
          </w:p>
        </w:tc>
        <w:tc>
          <w:tcPr>
            <w:tcW w:w="3656" w:type="dxa"/>
            <w:vAlign w:val="center"/>
          </w:tcPr>
          <w:p w:rsidR="008368E7" w:rsidRDefault="008368E7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Конституция РФ</w:t>
            </w:r>
          </w:p>
        </w:tc>
        <w:tc>
          <w:tcPr>
            <w:tcW w:w="8080" w:type="dxa"/>
            <w:vMerge w:val="restart"/>
            <w:vAlign w:val="center"/>
          </w:tcPr>
          <w:p w:rsidR="008368E7" w:rsidRPr="008368E7" w:rsidRDefault="008368E7" w:rsidP="008368E7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368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Этапы развития Конституции. Закон высшей юридической силы. Главные задачи Конституции.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8368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Конституционный строй. Основы государства. Основы статуса человека и гражданина. Основные принципы конституционного строя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 </w:t>
            </w:r>
            <w:r w:rsidRPr="008368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Различать правонарушение и правомерное поведение.</w:t>
            </w:r>
          </w:p>
          <w:p w:rsidR="008368E7" w:rsidRDefault="008368E7" w:rsidP="008368E7">
            <w:pPr>
              <w:jc w:val="left"/>
              <w:rPr>
                <w:szCs w:val="28"/>
              </w:rPr>
            </w:pPr>
            <w:r w:rsidRPr="008368E7">
              <w:rPr>
                <w:szCs w:val="28"/>
              </w:rPr>
              <w:t>Определять принцип правосудия; анализи</w:t>
            </w:r>
            <w:r>
              <w:rPr>
                <w:szCs w:val="28"/>
              </w:rPr>
              <w:t>ровать действия правоохранитель</w:t>
            </w:r>
            <w:r w:rsidRPr="008368E7">
              <w:rPr>
                <w:szCs w:val="28"/>
              </w:rPr>
              <w:t>ных органов; решать проблемные задачи</w:t>
            </w:r>
          </w:p>
        </w:tc>
        <w:tc>
          <w:tcPr>
            <w:tcW w:w="992" w:type="dxa"/>
          </w:tcPr>
          <w:p w:rsidR="008368E7" w:rsidRDefault="008368E7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8368E7" w:rsidRDefault="008368E7" w:rsidP="00B92D45">
            <w:pPr>
              <w:rPr>
                <w:szCs w:val="28"/>
              </w:rPr>
            </w:pPr>
          </w:p>
        </w:tc>
      </w:tr>
      <w:tr w:rsidR="008368E7" w:rsidTr="004C79CF">
        <w:trPr>
          <w:trHeight w:val="1604"/>
        </w:trPr>
        <w:tc>
          <w:tcPr>
            <w:tcW w:w="988" w:type="dxa"/>
            <w:vAlign w:val="center"/>
          </w:tcPr>
          <w:p w:rsidR="008368E7" w:rsidRDefault="008368E7" w:rsidP="00B92D45">
            <w:pPr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3656" w:type="dxa"/>
            <w:vAlign w:val="center"/>
          </w:tcPr>
          <w:p w:rsidR="008368E7" w:rsidRDefault="008368E7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8080" w:type="dxa"/>
            <w:vMerge/>
            <w:vAlign w:val="center"/>
          </w:tcPr>
          <w:p w:rsidR="008368E7" w:rsidRDefault="008368E7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8368E7" w:rsidRDefault="008368E7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8368E7" w:rsidRDefault="008368E7" w:rsidP="00B92D45">
            <w:pPr>
              <w:rPr>
                <w:szCs w:val="28"/>
              </w:rPr>
            </w:pPr>
          </w:p>
        </w:tc>
      </w:tr>
      <w:tr w:rsidR="008368E7" w:rsidTr="004C79CF">
        <w:trPr>
          <w:trHeight w:val="743"/>
        </w:trPr>
        <w:tc>
          <w:tcPr>
            <w:tcW w:w="988" w:type="dxa"/>
            <w:vAlign w:val="center"/>
          </w:tcPr>
          <w:p w:rsidR="008368E7" w:rsidRDefault="008368E7" w:rsidP="00B92D45">
            <w:pPr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3656" w:type="dxa"/>
            <w:vAlign w:val="center"/>
          </w:tcPr>
          <w:p w:rsidR="008368E7" w:rsidRDefault="008368E7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Права и свободы человека и гражданина</w:t>
            </w:r>
          </w:p>
        </w:tc>
        <w:tc>
          <w:tcPr>
            <w:tcW w:w="8080" w:type="dxa"/>
            <w:vMerge w:val="restart"/>
            <w:vAlign w:val="center"/>
          </w:tcPr>
          <w:p w:rsidR="008368E7" w:rsidRPr="008368E7" w:rsidRDefault="008368E7" w:rsidP="00C05BE3">
            <w:pPr>
              <w:jc w:val="left"/>
              <w:rPr>
                <w:bCs/>
                <w:iCs/>
                <w:szCs w:val="28"/>
              </w:rPr>
            </w:pPr>
            <w:r w:rsidRPr="008368E7">
              <w:rPr>
                <w:bCs/>
                <w:iCs/>
                <w:szCs w:val="28"/>
              </w:rPr>
              <w:t>Понятие прав, свобод и обязанностей. Всеобщая декларация прав человека. Воздействие международных документов по правам человека на утверждение прав и свобод человека и гражданина в РФ</w:t>
            </w:r>
          </w:p>
        </w:tc>
        <w:tc>
          <w:tcPr>
            <w:tcW w:w="992" w:type="dxa"/>
          </w:tcPr>
          <w:p w:rsidR="008368E7" w:rsidRDefault="008368E7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8368E7" w:rsidRDefault="008368E7" w:rsidP="00B92D45">
            <w:pPr>
              <w:rPr>
                <w:szCs w:val="28"/>
              </w:rPr>
            </w:pPr>
          </w:p>
        </w:tc>
      </w:tr>
      <w:tr w:rsidR="008368E7" w:rsidTr="004C79CF">
        <w:trPr>
          <w:trHeight w:val="743"/>
        </w:trPr>
        <w:tc>
          <w:tcPr>
            <w:tcW w:w="988" w:type="dxa"/>
            <w:vAlign w:val="center"/>
          </w:tcPr>
          <w:p w:rsidR="008368E7" w:rsidRDefault="008368E7" w:rsidP="00B92D45">
            <w:pPr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3656" w:type="dxa"/>
            <w:vAlign w:val="center"/>
          </w:tcPr>
          <w:p w:rsidR="008368E7" w:rsidRDefault="008368E7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Права и свободы человека и гражданина</w:t>
            </w:r>
          </w:p>
        </w:tc>
        <w:tc>
          <w:tcPr>
            <w:tcW w:w="8080" w:type="dxa"/>
            <w:vMerge/>
            <w:vAlign w:val="center"/>
          </w:tcPr>
          <w:p w:rsidR="008368E7" w:rsidRDefault="008368E7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8368E7" w:rsidRDefault="008368E7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8368E7" w:rsidRDefault="008368E7" w:rsidP="00B92D45">
            <w:pPr>
              <w:rPr>
                <w:szCs w:val="28"/>
              </w:rPr>
            </w:pPr>
          </w:p>
        </w:tc>
      </w:tr>
      <w:tr w:rsidR="0080496D" w:rsidTr="004C79CF">
        <w:trPr>
          <w:trHeight w:val="915"/>
        </w:trPr>
        <w:tc>
          <w:tcPr>
            <w:tcW w:w="988" w:type="dxa"/>
            <w:vAlign w:val="center"/>
          </w:tcPr>
          <w:p w:rsidR="0080496D" w:rsidRDefault="0080496D" w:rsidP="00B92D45">
            <w:pPr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3656" w:type="dxa"/>
            <w:vAlign w:val="center"/>
          </w:tcPr>
          <w:p w:rsidR="0080496D" w:rsidRDefault="0080496D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Гражданские правоотношения</w:t>
            </w:r>
          </w:p>
        </w:tc>
        <w:tc>
          <w:tcPr>
            <w:tcW w:w="8080" w:type="dxa"/>
            <w:vMerge w:val="restart"/>
            <w:vAlign w:val="center"/>
          </w:tcPr>
          <w:p w:rsidR="0080496D" w:rsidRPr="0080496D" w:rsidRDefault="0080496D" w:rsidP="0080496D">
            <w:pPr>
              <w:jc w:val="left"/>
              <w:rPr>
                <w:bCs/>
                <w:iCs/>
                <w:szCs w:val="28"/>
              </w:rPr>
            </w:pPr>
            <w:r w:rsidRPr="0080496D">
              <w:rPr>
                <w:bCs/>
                <w:iCs/>
                <w:szCs w:val="28"/>
              </w:rPr>
              <w:t>Сущность гражданского права. Особенности гражданских правоотношений. Виды договоров. Гражданская дееспособность несовершеннолетних. Зашита прав потребителя</w:t>
            </w:r>
            <w:r>
              <w:rPr>
                <w:bCs/>
                <w:iCs/>
                <w:szCs w:val="28"/>
              </w:rPr>
              <w:t xml:space="preserve">.  </w:t>
            </w:r>
            <w:r w:rsidRPr="0080496D">
              <w:rPr>
                <w:bCs/>
                <w:iCs/>
                <w:szCs w:val="28"/>
              </w:rPr>
              <w:t xml:space="preserve">Выделять </w:t>
            </w:r>
            <w:r w:rsidRPr="0080496D">
              <w:rPr>
                <w:szCs w:val="28"/>
              </w:rPr>
              <w:t>особенности юридических норм (прав человека).</w:t>
            </w:r>
          </w:p>
          <w:p w:rsidR="0080496D" w:rsidRDefault="0080496D" w:rsidP="0080496D">
            <w:pPr>
              <w:jc w:val="left"/>
              <w:rPr>
                <w:szCs w:val="28"/>
              </w:rPr>
            </w:pPr>
            <w:r w:rsidRPr="0080496D">
              <w:rPr>
                <w:szCs w:val="28"/>
              </w:rPr>
              <w:t>Характеризовать значимость права; анализировать правовые и юридические документы; делать выводы, отвечать на вопросы, давать определение понятий; определять значимость защиты прав человека; работать с документом по заданному алгоритму</w:t>
            </w:r>
          </w:p>
        </w:tc>
        <w:tc>
          <w:tcPr>
            <w:tcW w:w="992" w:type="dxa"/>
          </w:tcPr>
          <w:p w:rsidR="0080496D" w:rsidRDefault="0080496D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80496D" w:rsidRDefault="0080496D" w:rsidP="00B92D45">
            <w:pPr>
              <w:rPr>
                <w:szCs w:val="28"/>
              </w:rPr>
            </w:pPr>
          </w:p>
        </w:tc>
      </w:tr>
      <w:tr w:rsidR="0080496D" w:rsidTr="004C79CF">
        <w:trPr>
          <w:trHeight w:val="2031"/>
        </w:trPr>
        <w:tc>
          <w:tcPr>
            <w:tcW w:w="988" w:type="dxa"/>
            <w:vAlign w:val="center"/>
          </w:tcPr>
          <w:p w:rsidR="0080496D" w:rsidRDefault="0080496D" w:rsidP="00B92D45">
            <w:pPr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3656" w:type="dxa"/>
            <w:vAlign w:val="center"/>
          </w:tcPr>
          <w:p w:rsidR="0080496D" w:rsidRDefault="0080496D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Гражданские правоотношения</w:t>
            </w:r>
          </w:p>
        </w:tc>
        <w:tc>
          <w:tcPr>
            <w:tcW w:w="8080" w:type="dxa"/>
            <w:vMerge/>
            <w:vAlign w:val="center"/>
          </w:tcPr>
          <w:p w:rsidR="0080496D" w:rsidRDefault="0080496D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80496D" w:rsidRDefault="0080496D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80496D" w:rsidRDefault="0080496D" w:rsidP="00B92D45">
            <w:pPr>
              <w:rPr>
                <w:szCs w:val="28"/>
              </w:rPr>
            </w:pPr>
          </w:p>
        </w:tc>
      </w:tr>
      <w:tr w:rsidR="006426BC" w:rsidTr="004C79CF">
        <w:trPr>
          <w:trHeight w:val="1226"/>
        </w:trPr>
        <w:tc>
          <w:tcPr>
            <w:tcW w:w="988" w:type="dxa"/>
            <w:vAlign w:val="center"/>
          </w:tcPr>
          <w:p w:rsidR="006426BC" w:rsidRDefault="006426BC" w:rsidP="00B92D45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22.</w:t>
            </w:r>
          </w:p>
        </w:tc>
        <w:tc>
          <w:tcPr>
            <w:tcW w:w="3656" w:type="dxa"/>
            <w:vAlign w:val="center"/>
          </w:tcPr>
          <w:p w:rsidR="006426BC" w:rsidRDefault="006426BC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Право на труд. Трудовые правоотношения</w:t>
            </w:r>
          </w:p>
        </w:tc>
        <w:tc>
          <w:tcPr>
            <w:tcW w:w="8080" w:type="dxa"/>
            <w:vMerge w:val="restart"/>
            <w:vAlign w:val="center"/>
          </w:tcPr>
          <w:p w:rsidR="006426BC" w:rsidRPr="0080496D" w:rsidRDefault="006426BC" w:rsidP="0080496D">
            <w:pPr>
              <w:jc w:val="left"/>
              <w:rPr>
                <w:bCs/>
                <w:iCs/>
                <w:szCs w:val="28"/>
              </w:rPr>
            </w:pPr>
            <w:r w:rsidRPr="0080496D">
              <w:rPr>
                <w:bCs/>
                <w:iCs/>
                <w:szCs w:val="28"/>
              </w:rPr>
              <w:t>Трудовые правоотношения</w:t>
            </w:r>
          </w:p>
          <w:p w:rsidR="006426BC" w:rsidRPr="0080496D" w:rsidRDefault="006426BC" w:rsidP="0080496D">
            <w:pPr>
              <w:jc w:val="left"/>
              <w:rPr>
                <w:bCs/>
                <w:iCs/>
                <w:szCs w:val="28"/>
              </w:rPr>
            </w:pPr>
            <w:r w:rsidRPr="0080496D">
              <w:rPr>
                <w:bCs/>
                <w:iCs/>
                <w:szCs w:val="28"/>
              </w:rPr>
              <w:t>Трудовые правоотношения.</w:t>
            </w:r>
          </w:p>
          <w:p w:rsidR="006426BC" w:rsidRPr="006426BC" w:rsidRDefault="006426BC" w:rsidP="00C05BE3">
            <w:pPr>
              <w:jc w:val="left"/>
              <w:rPr>
                <w:bCs/>
                <w:iCs/>
                <w:szCs w:val="28"/>
              </w:rPr>
            </w:pPr>
            <w:r w:rsidRPr="0080496D">
              <w:rPr>
                <w:bCs/>
                <w:iCs/>
                <w:szCs w:val="28"/>
              </w:rPr>
              <w:t>Трудовой кодекс РФ. Право на труд. Трудовые правоотношения. Права, обязанности и взаимная ответственность работника и работодателя. Особенности положения несовершеннолетних в трудовых правоотношениях</w:t>
            </w:r>
          </w:p>
        </w:tc>
        <w:tc>
          <w:tcPr>
            <w:tcW w:w="992" w:type="dxa"/>
          </w:tcPr>
          <w:p w:rsidR="006426BC" w:rsidRDefault="006426B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6426BC" w:rsidRDefault="006426BC" w:rsidP="00B92D45">
            <w:pPr>
              <w:rPr>
                <w:szCs w:val="28"/>
              </w:rPr>
            </w:pPr>
          </w:p>
        </w:tc>
      </w:tr>
      <w:tr w:rsidR="006426BC" w:rsidTr="004C79CF">
        <w:trPr>
          <w:trHeight w:val="1226"/>
        </w:trPr>
        <w:tc>
          <w:tcPr>
            <w:tcW w:w="988" w:type="dxa"/>
            <w:vAlign w:val="center"/>
          </w:tcPr>
          <w:p w:rsidR="006426BC" w:rsidRDefault="006426BC" w:rsidP="00B92D45">
            <w:pPr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3656" w:type="dxa"/>
            <w:vAlign w:val="center"/>
          </w:tcPr>
          <w:p w:rsidR="006426BC" w:rsidRDefault="006426BC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Право на труд. Трудовые правоотношения</w:t>
            </w:r>
          </w:p>
        </w:tc>
        <w:tc>
          <w:tcPr>
            <w:tcW w:w="8080" w:type="dxa"/>
            <w:vMerge/>
            <w:vAlign w:val="center"/>
          </w:tcPr>
          <w:p w:rsidR="006426BC" w:rsidRDefault="006426BC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6426BC" w:rsidRDefault="006426B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6426BC" w:rsidRDefault="006426BC" w:rsidP="00B92D45">
            <w:pPr>
              <w:rPr>
                <w:szCs w:val="28"/>
              </w:rPr>
            </w:pPr>
          </w:p>
        </w:tc>
      </w:tr>
      <w:tr w:rsidR="006426BC" w:rsidTr="004C79CF">
        <w:trPr>
          <w:trHeight w:val="2474"/>
        </w:trPr>
        <w:tc>
          <w:tcPr>
            <w:tcW w:w="988" w:type="dxa"/>
            <w:vAlign w:val="center"/>
          </w:tcPr>
          <w:p w:rsidR="006426BC" w:rsidRDefault="006426BC" w:rsidP="00B92D45">
            <w:pPr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3656" w:type="dxa"/>
            <w:vAlign w:val="center"/>
          </w:tcPr>
          <w:p w:rsidR="006426BC" w:rsidRDefault="006426BC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Семейные правоотношения</w:t>
            </w:r>
          </w:p>
        </w:tc>
        <w:tc>
          <w:tcPr>
            <w:tcW w:w="8080" w:type="dxa"/>
            <w:vMerge w:val="restart"/>
            <w:vAlign w:val="center"/>
          </w:tcPr>
          <w:p w:rsidR="006426BC" w:rsidRPr="006426BC" w:rsidRDefault="006426BC" w:rsidP="006426BC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426B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Семейные правоотношения. Семейный кодеке РФ. Сущность и особенность семейных правоотношений. Правоотношения супругов. Правоотношения родителей и детей</w:t>
            </w:r>
          </w:p>
          <w:p w:rsidR="006426BC" w:rsidRPr="006426BC" w:rsidRDefault="006426BC" w:rsidP="006426BC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26B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Называть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 xml:space="preserve"> права и обязанност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и, входящие в трудовой договор, х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>арактеризовать значение дисциплины труда.</w:t>
            </w:r>
          </w:p>
          <w:p w:rsidR="006426BC" w:rsidRPr="00873791" w:rsidRDefault="006426BC" w:rsidP="006426BC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>Анализировать документы, делать выводы; характеризовать трудовые правоотношения</w:t>
            </w:r>
            <w:r>
              <w:rPr>
                <w:sz w:val="28"/>
                <w:szCs w:val="28"/>
              </w:rPr>
              <w:t xml:space="preserve">. 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>Называть условия вступления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в брак и препятствия 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его заключению, что такое брачный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договор; что пони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>мается под родитель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правами; какими правами и обязанностями обладает 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 xml:space="preserve">ребенок; </w:t>
            </w:r>
            <w:r w:rsidRPr="006426B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 xml:space="preserve"> чем сущность, 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br/>
              <w:t>цели и принципы семе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йного права; в чем суть личных </w:t>
            </w:r>
            <w:r w:rsidRPr="006426BC">
              <w:rPr>
                <w:rFonts w:ascii="Times New Roman" w:hAnsi="Times New Roman" w:cs="Times New Roman"/>
                <w:sz w:val="28"/>
                <w:szCs w:val="28"/>
              </w:rPr>
              <w:t>и имущественных правоотношений супругов.</w:t>
            </w:r>
          </w:p>
          <w:p w:rsidR="006426BC" w:rsidRDefault="006426BC" w:rsidP="006426BC">
            <w:pPr>
              <w:jc w:val="left"/>
              <w:rPr>
                <w:szCs w:val="28"/>
              </w:rPr>
            </w:pPr>
            <w:r w:rsidRPr="006426BC">
              <w:rPr>
                <w:szCs w:val="28"/>
              </w:rPr>
              <w:t xml:space="preserve">Анализировать </w:t>
            </w:r>
            <w:r w:rsidRPr="00873791">
              <w:rPr>
                <w:szCs w:val="28"/>
              </w:rPr>
              <w:t>права и обязанности супругов, родителей и детей, делать выводы, отвечать на вопросы; объяснять нужна ли человеку семья</w:t>
            </w:r>
          </w:p>
        </w:tc>
        <w:tc>
          <w:tcPr>
            <w:tcW w:w="992" w:type="dxa"/>
          </w:tcPr>
          <w:p w:rsidR="006426BC" w:rsidRDefault="006426B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6426BC" w:rsidRDefault="006426BC" w:rsidP="00B92D45">
            <w:pPr>
              <w:rPr>
                <w:szCs w:val="28"/>
              </w:rPr>
            </w:pPr>
          </w:p>
        </w:tc>
      </w:tr>
      <w:tr w:rsidR="006426BC" w:rsidTr="004C79CF">
        <w:trPr>
          <w:trHeight w:val="3625"/>
        </w:trPr>
        <w:tc>
          <w:tcPr>
            <w:tcW w:w="988" w:type="dxa"/>
            <w:vAlign w:val="center"/>
          </w:tcPr>
          <w:p w:rsidR="006426BC" w:rsidRDefault="006426BC" w:rsidP="00B92D45">
            <w:pPr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3656" w:type="dxa"/>
            <w:vAlign w:val="center"/>
          </w:tcPr>
          <w:p w:rsidR="006426BC" w:rsidRDefault="006426BC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Семейные правоотношения</w:t>
            </w:r>
          </w:p>
        </w:tc>
        <w:tc>
          <w:tcPr>
            <w:tcW w:w="8080" w:type="dxa"/>
            <w:vMerge/>
            <w:vAlign w:val="center"/>
          </w:tcPr>
          <w:p w:rsidR="006426BC" w:rsidRDefault="006426BC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6426BC" w:rsidRDefault="006426B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6426BC" w:rsidRDefault="006426B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26.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Административные правоотношения</w:t>
            </w:r>
          </w:p>
        </w:tc>
        <w:tc>
          <w:tcPr>
            <w:tcW w:w="8080" w:type="dxa"/>
            <w:vAlign w:val="center"/>
          </w:tcPr>
          <w:p w:rsidR="00D248FC" w:rsidRPr="006426BC" w:rsidRDefault="006426BC" w:rsidP="00C05BE3">
            <w:pPr>
              <w:jc w:val="left"/>
              <w:rPr>
                <w:szCs w:val="28"/>
              </w:rPr>
            </w:pPr>
            <w:r w:rsidRPr="006426BC">
              <w:rPr>
                <w:szCs w:val="28"/>
              </w:rPr>
              <w:t>Административные правоотношения. Кодекс РФ об административных правонарушениях. Административные правонарушения. Вилы административных наказаний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4847EA" w:rsidTr="004C79CF">
        <w:trPr>
          <w:trHeight w:val="1113"/>
        </w:trPr>
        <w:tc>
          <w:tcPr>
            <w:tcW w:w="988" w:type="dxa"/>
            <w:vAlign w:val="center"/>
          </w:tcPr>
          <w:p w:rsidR="004847EA" w:rsidRDefault="004847EA" w:rsidP="00B92D45">
            <w:pPr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3656" w:type="dxa"/>
            <w:vAlign w:val="center"/>
          </w:tcPr>
          <w:p w:rsidR="004847EA" w:rsidRDefault="004847EA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Уголовно-правовые правоотношения</w:t>
            </w:r>
          </w:p>
        </w:tc>
        <w:tc>
          <w:tcPr>
            <w:tcW w:w="8080" w:type="dxa"/>
            <w:vMerge w:val="restart"/>
            <w:vAlign w:val="center"/>
          </w:tcPr>
          <w:p w:rsidR="004847EA" w:rsidRPr="004847EA" w:rsidRDefault="004847EA" w:rsidP="004847EA">
            <w:pPr>
              <w:jc w:val="left"/>
              <w:rPr>
                <w:bCs/>
                <w:iCs/>
                <w:szCs w:val="28"/>
              </w:rPr>
            </w:pPr>
            <w:r w:rsidRPr="004847EA">
              <w:rPr>
                <w:bCs/>
                <w:iCs/>
                <w:szCs w:val="28"/>
              </w:rPr>
              <w:t>Основные понятая и институты уголовного права. Понятие преступления. Пределы допустимой самообороны. Уголовная ответственность несовершеннолетних. Характеризовать особенности уголовно-правовых отношений.</w:t>
            </w:r>
          </w:p>
          <w:p w:rsidR="004847EA" w:rsidRPr="004847EA" w:rsidRDefault="004847EA" w:rsidP="004847EA">
            <w:pPr>
              <w:jc w:val="left"/>
              <w:rPr>
                <w:bCs/>
                <w:iCs/>
                <w:szCs w:val="28"/>
              </w:rPr>
            </w:pPr>
            <w:r w:rsidRPr="004847EA">
              <w:rPr>
                <w:bCs/>
                <w:iCs/>
                <w:szCs w:val="28"/>
              </w:rPr>
              <w:t>Определять, какие виды наказаний и ответственности несут несовершеннолетние правонарушители; работать с документами; анализировать схемы по теме правовых отношений</w:t>
            </w:r>
          </w:p>
        </w:tc>
        <w:tc>
          <w:tcPr>
            <w:tcW w:w="992" w:type="dxa"/>
          </w:tcPr>
          <w:p w:rsidR="004847EA" w:rsidRDefault="004847EA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4847EA" w:rsidRDefault="004847EA" w:rsidP="00B92D45">
            <w:pPr>
              <w:rPr>
                <w:szCs w:val="28"/>
              </w:rPr>
            </w:pPr>
          </w:p>
        </w:tc>
      </w:tr>
      <w:tr w:rsidR="004847EA" w:rsidTr="004C79CF">
        <w:trPr>
          <w:trHeight w:val="1111"/>
        </w:trPr>
        <w:tc>
          <w:tcPr>
            <w:tcW w:w="988" w:type="dxa"/>
            <w:vAlign w:val="center"/>
          </w:tcPr>
          <w:p w:rsidR="004847EA" w:rsidRDefault="004847EA" w:rsidP="00B92D45">
            <w:pPr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3656" w:type="dxa"/>
            <w:vAlign w:val="center"/>
          </w:tcPr>
          <w:p w:rsidR="004847EA" w:rsidRDefault="004847EA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Уголовно-правовые правоотношения</w:t>
            </w:r>
          </w:p>
        </w:tc>
        <w:tc>
          <w:tcPr>
            <w:tcW w:w="8080" w:type="dxa"/>
            <w:vMerge/>
            <w:vAlign w:val="center"/>
          </w:tcPr>
          <w:p w:rsidR="004847EA" w:rsidRDefault="004847EA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4847EA" w:rsidRDefault="004847EA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4847EA" w:rsidRDefault="004847EA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Социальные права</w:t>
            </w:r>
          </w:p>
        </w:tc>
        <w:tc>
          <w:tcPr>
            <w:tcW w:w="8080" w:type="dxa"/>
            <w:vAlign w:val="center"/>
          </w:tcPr>
          <w:p w:rsidR="004847EA" w:rsidRPr="004847EA" w:rsidRDefault="004847EA" w:rsidP="004847EA">
            <w:pPr>
              <w:jc w:val="left"/>
              <w:rPr>
                <w:szCs w:val="28"/>
              </w:rPr>
            </w:pPr>
            <w:r w:rsidRPr="004847EA">
              <w:rPr>
                <w:bCs/>
                <w:iCs/>
                <w:szCs w:val="28"/>
              </w:rPr>
              <w:t xml:space="preserve">Характеризовать </w:t>
            </w:r>
            <w:r w:rsidRPr="004847EA">
              <w:rPr>
                <w:szCs w:val="28"/>
              </w:rPr>
              <w:t>основные направления социальной политики нашего государства; что предусматривает право по охране здоровья; кто имеет право на социальное обеспечение.</w:t>
            </w:r>
          </w:p>
          <w:p w:rsidR="00D248FC" w:rsidRDefault="004847EA" w:rsidP="004847EA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Объяснять, почему </w:t>
            </w:r>
            <w:r w:rsidRPr="004847EA">
              <w:rPr>
                <w:szCs w:val="28"/>
              </w:rPr>
              <w:t>социальные проблемы остаются весьма острыми в</w:t>
            </w:r>
            <w:r>
              <w:rPr>
                <w:szCs w:val="28"/>
              </w:rPr>
              <w:t xml:space="preserve"> нашем обществе; </w:t>
            </w:r>
            <w:r w:rsidR="00E6110E">
              <w:rPr>
                <w:szCs w:val="28"/>
              </w:rPr>
              <w:t>анализировать международный</w:t>
            </w:r>
            <w:r w:rsidRPr="004847EA">
              <w:rPr>
                <w:szCs w:val="28"/>
              </w:rPr>
              <w:t xml:space="preserve"> пакт об экономических, социальных, культурных правах; выполнять творческие задания в рамках изученного материала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Международно-правовая защита жертв международных конфликтов</w:t>
            </w:r>
          </w:p>
        </w:tc>
        <w:tc>
          <w:tcPr>
            <w:tcW w:w="8080" w:type="dxa"/>
            <w:vAlign w:val="center"/>
          </w:tcPr>
          <w:p w:rsidR="004847EA" w:rsidRPr="004847EA" w:rsidRDefault="004847EA" w:rsidP="004847EA">
            <w:pPr>
              <w:jc w:val="left"/>
              <w:rPr>
                <w:szCs w:val="28"/>
              </w:rPr>
            </w:pPr>
            <w:r w:rsidRPr="004847EA">
              <w:rPr>
                <w:szCs w:val="28"/>
              </w:rPr>
              <w:t>Международное гуманитарное право.</w:t>
            </w:r>
          </w:p>
          <w:p w:rsidR="00D248FC" w:rsidRDefault="004847EA" w:rsidP="00C05BE3">
            <w:pPr>
              <w:jc w:val="left"/>
              <w:rPr>
                <w:szCs w:val="28"/>
              </w:rPr>
            </w:pPr>
            <w:r w:rsidRPr="004847EA">
              <w:rPr>
                <w:szCs w:val="28"/>
              </w:rPr>
              <w:t>Международно-правовая заши</w:t>
            </w:r>
            <w:r w:rsidRPr="004847EA">
              <w:rPr>
                <w:szCs w:val="28"/>
              </w:rPr>
              <w:softHyphen/>
              <w:t>та жертв вооруженных конфликтов. Право на жизнь в условиях воору</w:t>
            </w:r>
            <w:r w:rsidRPr="004847EA">
              <w:rPr>
                <w:szCs w:val="28"/>
              </w:rPr>
              <w:softHyphen/>
              <w:t>жённых конфликтов. Зашита граж</w:t>
            </w:r>
            <w:r w:rsidRPr="004847EA">
              <w:rPr>
                <w:szCs w:val="28"/>
              </w:rPr>
              <w:softHyphen/>
              <w:t>данского населения в период во</w:t>
            </w:r>
            <w:r w:rsidRPr="004847EA">
              <w:rPr>
                <w:szCs w:val="28"/>
              </w:rPr>
              <w:softHyphen/>
              <w:t>оруженных конфликтов. Характеризовать особенности и значение международного гуманитарного права; работать с документами. Указывать методы и средства ведения войны, которые запрещены. Раскрывать смысл понятия «военные преступления».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31.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Правовое регулирование отношений в сфере образования</w:t>
            </w:r>
          </w:p>
        </w:tc>
        <w:tc>
          <w:tcPr>
            <w:tcW w:w="8080" w:type="dxa"/>
            <w:vAlign w:val="center"/>
          </w:tcPr>
          <w:p w:rsidR="004847EA" w:rsidRPr="004847EA" w:rsidRDefault="004847EA" w:rsidP="004847EA">
            <w:pPr>
              <w:jc w:val="left"/>
              <w:rPr>
                <w:rFonts w:eastAsia="Arial"/>
                <w:szCs w:val="28"/>
                <w:shd w:val="clear" w:color="auto" w:fill="FFFFFF"/>
              </w:rPr>
            </w:pPr>
            <w:r w:rsidRPr="004847EA">
              <w:rPr>
                <w:rStyle w:val="9pt"/>
                <w:rFonts w:eastAsia="Arial"/>
                <w:sz w:val="28"/>
                <w:szCs w:val="28"/>
              </w:rPr>
              <w:t>Законодательство в сфере обра</w:t>
            </w:r>
            <w:r w:rsidRPr="004847EA">
              <w:rPr>
                <w:rStyle w:val="9pt"/>
                <w:rFonts w:eastAsia="Arial"/>
                <w:sz w:val="28"/>
                <w:szCs w:val="28"/>
              </w:rPr>
              <w:softHyphen/>
              <w:t xml:space="preserve">зования. Получение образования — и право, и обязанность. </w:t>
            </w:r>
            <w:r w:rsidRPr="004847EA">
              <w:rPr>
                <w:rFonts w:eastAsia="Arial"/>
                <w:bCs/>
                <w:iCs/>
                <w:szCs w:val="28"/>
                <w:shd w:val="clear" w:color="auto" w:fill="FFFFFF"/>
              </w:rPr>
              <w:t>Знать,</w:t>
            </w:r>
            <w:r w:rsidRPr="004847EA">
              <w:rPr>
                <w:rFonts w:eastAsia="Arial"/>
                <w:szCs w:val="28"/>
                <w:shd w:val="clear" w:color="auto" w:fill="FFFFFF"/>
              </w:rPr>
              <w:t xml:space="preserve"> правомерно ли существование в России платных учебных заведений в наши дни; что дает образованность человеку для выполнения им его гражданских обязанностей. </w:t>
            </w:r>
          </w:p>
          <w:p w:rsidR="00D248FC" w:rsidRPr="004847EA" w:rsidRDefault="004847EA" w:rsidP="004847EA">
            <w:pPr>
              <w:jc w:val="left"/>
              <w:rPr>
                <w:szCs w:val="28"/>
              </w:rPr>
            </w:pPr>
            <w:r w:rsidRPr="004847EA">
              <w:rPr>
                <w:rFonts w:eastAsia="Arial"/>
                <w:bCs/>
                <w:iCs/>
                <w:szCs w:val="28"/>
                <w:shd w:val="clear" w:color="auto" w:fill="FFFFFF"/>
              </w:rPr>
              <w:t>Уметь</w:t>
            </w:r>
            <w:r w:rsidRPr="004847EA">
              <w:rPr>
                <w:rFonts w:eastAsia="Arial"/>
                <w:szCs w:val="28"/>
                <w:shd w:val="clear" w:color="auto" w:fill="FFFFFF"/>
              </w:rPr>
              <w:t xml:space="preserve"> анализировать модернизацию современного образования; характеризова</w:t>
            </w:r>
            <w:r>
              <w:rPr>
                <w:rFonts w:eastAsia="Arial"/>
                <w:szCs w:val="28"/>
                <w:shd w:val="clear" w:color="auto" w:fill="FFFFFF"/>
              </w:rPr>
              <w:t xml:space="preserve">ть основные принципы </w:t>
            </w:r>
            <w:r w:rsidR="00E6110E">
              <w:rPr>
                <w:rFonts w:eastAsia="Arial"/>
                <w:szCs w:val="28"/>
                <w:shd w:val="clear" w:color="auto" w:fill="FFFFFF"/>
              </w:rPr>
              <w:t>Конвенции о</w:t>
            </w:r>
            <w:r w:rsidRPr="004847EA">
              <w:rPr>
                <w:rFonts w:eastAsia="Arial"/>
                <w:szCs w:val="28"/>
                <w:shd w:val="clear" w:color="auto" w:fill="FFFFFF"/>
              </w:rPr>
              <w:t xml:space="preserve"> прав</w:t>
            </w:r>
            <w:r>
              <w:rPr>
                <w:rFonts w:eastAsia="Arial"/>
                <w:szCs w:val="28"/>
                <w:shd w:val="clear" w:color="auto" w:fill="FFFFFF"/>
              </w:rPr>
              <w:t xml:space="preserve">ах ребенка; работать </w:t>
            </w:r>
            <w:r w:rsidRPr="004847EA">
              <w:rPr>
                <w:rFonts w:eastAsia="Arial"/>
                <w:szCs w:val="28"/>
                <w:shd w:val="clear" w:color="auto" w:fill="FFFFFF"/>
              </w:rPr>
              <w:t>с документами</w:t>
            </w: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  <w:tr w:rsidR="00E6110E" w:rsidTr="004C79CF">
        <w:trPr>
          <w:trHeight w:val="910"/>
        </w:trPr>
        <w:tc>
          <w:tcPr>
            <w:tcW w:w="988" w:type="dxa"/>
            <w:vAlign w:val="center"/>
          </w:tcPr>
          <w:p w:rsidR="00E6110E" w:rsidRDefault="00E6110E" w:rsidP="00B92D45">
            <w:pPr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3656" w:type="dxa"/>
            <w:vAlign w:val="center"/>
          </w:tcPr>
          <w:p w:rsidR="00E6110E" w:rsidRDefault="00E6110E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Обобщение и сис</w:t>
            </w:r>
            <w:r>
              <w:rPr>
                <w:szCs w:val="28"/>
              </w:rPr>
              <w:t>тематизация изученного по теме «Право»</w:t>
            </w:r>
            <w:r w:rsidRPr="001E301B">
              <w:rPr>
                <w:szCs w:val="28"/>
              </w:rPr>
              <w:t>. Практикум</w:t>
            </w:r>
          </w:p>
        </w:tc>
        <w:tc>
          <w:tcPr>
            <w:tcW w:w="8080" w:type="dxa"/>
            <w:vMerge w:val="restart"/>
            <w:vAlign w:val="center"/>
          </w:tcPr>
          <w:p w:rsidR="00E6110E" w:rsidRDefault="00E6110E" w:rsidP="00C05BE3">
            <w:pPr>
              <w:jc w:val="left"/>
              <w:rPr>
                <w:szCs w:val="28"/>
              </w:rPr>
            </w:pPr>
            <w:r>
              <w:rPr>
                <w:bCs/>
                <w:szCs w:val="28"/>
              </w:rPr>
              <w:t xml:space="preserve">Обобщать и систематизировать знания по теме «Право». </w:t>
            </w:r>
            <w:r w:rsidRPr="00873791">
              <w:rPr>
                <w:bCs/>
                <w:szCs w:val="28"/>
              </w:rPr>
              <w:t>Выполнять задания в тестовой форме по изученной теме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992" w:type="dxa"/>
          </w:tcPr>
          <w:p w:rsidR="00E6110E" w:rsidRDefault="00E6110E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E6110E" w:rsidRDefault="00E6110E" w:rsidP="00B92D45">
            <w:pPr>
              <w:rPr>
                <w:szCs w:val="28"/>
              </w:rPr>
            </w:pPr>
          </w:p>
        </w:tc>
      </w:tr>
      <w:tr w:rsidR="00E6110E" w:rsidTr="004C79CF">
        <w:trPr>
          <w:trHeight w:val="966"/>
        </w:trPr>
        <w:tc>
          <w:tcPr>
            <w:tcW w:w="988" w:type="dxa"/>
            <w:vAlign w:val="center"/>
          </w:tcPr>
          <w:p w:rsidR="00E6110E" w:rsidRDefault="00E6110E" w:rsidP="00B92D45">
            <w:pPr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3656" w:type="dxa"/>
            <w:vAlign w:val="center"/>
          </w:tcPr>
          <w:p w:rsidR="00E6110E" w:rsidRDefault="00E6110E" w:rsidP="00C05BE3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Проверочная работа по теме «Право»</w:t>
            </w:r>
          </w:p>
        </w:tc>
        <w:tc>
          <w:tcPr>
            <w:tcW w:w="8080" w:type="dxa"/>
            <w:vMerge/>
            <w:vAlign w:val="center"/>
          </w:tcPr>
          <w:p w:rsidR="00E6110E" w:rsidRDefault="00E6110E" w:rsidP="00C05BE3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E6110E" w:rsidRDefault="00E6110E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E6110E" w:rsidRDefault="00E6110E" w:rsidP="00B92D45">
            <w:pPr>
              <w:rPr>
                <w:szCs w:val="28"/>
              </w:rPr>
            </w:pPr>
          </w:p>
        </w:tc>
      </w:tr>
      <w:tr w:rsidR="00D248FC" w:rsidTr="004C79CF">
        <w:tc>
          <w:tcPr>
            <w:tcW w:w="988" w:type="dxa"/>
            <w:vAlign w:val="center"/>
          </w:tcPr>
          <w:p w:rsidR="00D248FC" w:rsidRDefault="00D248FC" w:rsidP="00B92D45">
            <w:pPr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3656" w:type="dxa"/>
            <w:vAlign w:val="center"/>
          </w:tcPr>
          <w:p w:rsidR="00D248FC" w:rsidRDefault="001E301B" w:rsidP="00C05BE3">
            <w:pPr>
              <w:jc w:val="left"/>
              <w:rPr>
                <w:szCs w:val="28"/>
              </w:rPr>
            </w:pPr>
            <w:r w:rsidRPr="001E301B">
              <w:rPr>
                <w:szCs w:val="28"/>
              </w:rPr>
              <w:t>Обобщение и систематизация изученного в 9 классе</w:t>
            </w:r>
          </w:p>
        </w:tc>
        <w:tc>
          <w:tcPr>
            <w:tcW w:w="8080" w:type="dxa"/>
            <w:vAlign w:val="center"/>
          </w:tcPr>
          <w:p w:rsidR="00E6110E" w:rsidRPr="00873791" w:rsidRDefault="00E6110E" w:rsidP="00E6110E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Cs w:val="28"/>
              </w:rPr>
            </w:pPr>
            <w:r w:rsidRPr="00873791">
              <w:rPr>
                <w:bCs/>
                <w:szCs w:val="28"/>
              </w:rPr>
              <w:t xml:space="preserve">Обобщать и систематизировать знания и умения по </w:t>
            </w:r>
            <w:r>
              <w:rPr>
                <w:bCs/>
                <w:szCs w:val="28"/>
              </w:rPr>
              <w:t>темам курса</w:t>
            </w:r>
          </w:p>
          <w:p w:rsidR="00D248FC" w:rsidRDefault="00D248FC" w:rsidP="00E6110E">
            <w:pPr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D248FC" w:rsidRDefault="00D248FC" w:rsidP="00B92D45">
            <w:pPr>
              <w:rPr>
                <w:szCs w:val="28"/>
              </w:rPr>
            </w:pPr>
          </w:p>
        </w:tc>
        <w:tc>
          <w:tcPr>
            <w:tcW w:w="896" w:type="dxa"/>
          </w:tcPr>
          <w:p w:rsidR="00D248FC" w:rsidRDefault="00D248FC" w:rsidP="00B92D45">
            <w:pPr>
              <w:rPr>
                <w:szCs w:val="28"/>
              </w:rPr>
            </w:pPr>
          </w:p>
        </w:tc>
      </w:tr>
    </w:tbl>
    <w:p w:rsidR="00C54A56" w:rsidRDefault="00C54A56"/>
    <w:sectPr w:rsidR="00C54A56" w:rsidSect="00BA3B24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9A8"/>
    <w:multiLevelType w:val="hybridMultilevel"/>
    <w:tmpl w:val="8A24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16416"/>
    <w:multiLevelType w:val="hybridMultilevel"/>
    <w:tmpl w:val="0C3A8082"/>
    <w:lvl w:ilvl="0" w:tplc="EE640E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48FC"/>
    <w:rsid w:val="001E301B"/>
    <w:rsid w:val="00200F4F"/>
    <w:rsid w:val="004847EA"/>
    <w:rsid w:val="004C79CF"/>
    <w:rsid w:val="005F2A18"/>
    <w:rsid w:val="006426BC"/>
    <w:rsid w:val="0080496D"/>
    <w:rsid w:val="008368E7"/>
    <w:rsid w:val="00864086"/>
    <w:rsid w:val="00BB4259"/>
    <w:rsid w:val="00C05BE3"/>
    <w:rsid w:val="00C40094"/>
    <w:rsid w:val="00C54A56"/>
    <w:rsid w:val="00D248FC"/>
    <w:rsid w:val="00E1035B"/>
    <w:rsid w:val="00E6110E"/>
    <w:rsid w:val="00F01301"/>
    <w:rsid w:val="00F33A07"/>
    <w:rsid w:val="00FD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FC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8FC"/>
    <w:pPr>
      <w:spacing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5BE3"/>
    <w:pPr>
      <w:ind w:left="720"/>
      <w:contextualSpacing/>
    </w:pPr>
  </w:style>
  <w:style w:type="paragraph" w:customStyle="1" w:styleId="ParagraphStyle">
    <w:name w:val="Paragraph Style"/>
    <w:rsid w:val="008368E7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9pt">
    <w:name w:val="Основной текст + 9 pt"/>
    <w:rsid w:val="00484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styleId="a5">
    <w:name w:val="No Spacing"/>
    <w:link w:val="a6"/>
    <w:uiPriority w:val="1"/>
    <w:qFormat/>
    <w:rsid w:val="00864086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864086"/>
    <w:rPr>
      <w:rFonts w:eastAsiaTheme="minorEastAsia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03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03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" TargetMode="External"/><Relationship Id="rId18" Type="http://schemas.openxmlformats.org/officeDocument/2006/relationships/hyperlink" Target="http://www.ecsocman.edu.ru" TargetMode="External"/><Relationship Id="rId26" Type="http://schemas.openxmlformats.org/officeDocument/2006/relationships/hyperlink" Target="http://www.hpo.opg" TargetMode="External"/><Relationship Id="rId21" Type="http://schemas.openxmlformats.org/officeDocument/2006/relationships/hyperlink" Target="http://www.gallery.economicus.ru" TargetMode="External"/><Relationship Id="rId34" Type="http://schemas.openxmlformats.org/officeDocument/2006/relationships/hyperlink" Target="http://www.russianculture.ru/" TargetMode="External"/><Relationship Id="rId7" Type="http://schemas.openxmlformats.org/officeDocument/2006/relationships/hyperlink" Target="http://www.rsnet.ru/" TargetMode="External"/><Relationship Id="rId12" Type="http://schemas.openxmlformats.org/officeDocument/2006/relationships/hyperlink" Target="http://www.ifap.ru" TargetMode="External"/><Relationship Id="rId17" Type="http://schemas.openxmlformats.org/officeDocument/2006/relationships/hyperlink" Target="http://www.fom.ru" TargetMode="External"/><Relationship Id="rId25" Type="http://schemas.openxmlformats.org/officeDocument/2006/relationships/hyperlink" Target="http://www.businessvoc.ru" TargetMode="External"/><Relationship Id="rId33" Type="http://schemas.openxmlformats.org/officeDocument/2006/relationships/hyperlink" Target="http://www.orags.narod.ru/manuals/Pfil_Nik/23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enta.ru" TargetMode="External"/><Relationship Id="rId20" Type="http://schemas.openxmlformats.org/officeDocument/2006/relationships/hyperlink" Target="http://www.50.economicus.ru" TargetMode="External"/><Relationship Id="rId29" Type="http://schemas.openxmlformats.org/officeDocument/2006/relationships/hyperlink" Target="http://www.ombudsman.gov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socionet.ru" TargetMode="External"/><Relationship Id="rId24" Type="http://schemas.openxmlformats.org/officeDocument/2006/relationships/hyperlink" Target="http://www.mba-start.ru/" TargetMode="External"/><Relationship Id="rId32" Type="http://schemas.openxmlformats.org/officeDocument/2006/relationships/hyperlink" Target="http://www.chelt.ru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ubscribe.ru/catalog/economics.education.eidos6social" TargetMode="External"/><Relationship Id="rId23" Type="http://schemas.openxmlformats.org/officeDocument/2006/relationships/hyperlink" Target="http://www.cebe.sib.ru" TargetMode="External"/><Relationship Id="rId28" Type="http://schemas.openxmlformats.org/officeDocument/2006/relationships/hyperlink" Target="http://www.mshr-ngo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jurizdat.ru/editions/official/lcrf" TargetMode="External"/><Relationship Id="rId19" Type="http://schemas.openxmlformats.org/officeDocument/2006/relationships/hyperlink" Target="http://www.ug.ru/ug_pril/gv_index.html" TargetMode="External"/><Relationship Id="rId31" Type="http://schemas.openxmlformats.org/officeDocument/2006/relationships/hyperlink" Target="http://www.school-sector.relarn.ru/pra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net.ru/" TargetMode="External"/><Relationship Id="rId14" Type="http://schemas.openxmlformats.org/officeDocument/2006/relationships/hyperlink" Target="http://www.alleng.ru/edu/social2.htm" TargetMode="External"/><Relationship Id="rId22" Type="http://schemas.openxmlformats.org/officeDocument/2006/relationships/hyperlink" Target="http://www.be.economicus.ru" TargetMode="External"/><Relationship Id="rId27" Type="http://schemas.openxmlformats.org/officeDocument/2006/relationships/hyperlink" Target="http://www.uznay-prezidenta.ru" TargetMode="External"/><Relationship Id="rId30" Type="http://schemas.openxmlformats.org/officeDocument/2006/relationships/hyperlink" Target="http://www.pedagog-club.narod.ru/declaration2001.htm" TargetMode="External"/><Relationship Id="rId35" Type="http://schemas.openxmlformats.org/officeDocument/2006/relationships/hyperlink" Target="http://www.ecolife.ru/index.shtml" TargetMode="External"/><Relationship Id="rId8" Type="http://schemas.openxmlformats.org/officeDocument/2006/relationships/hyperlink" Target="http://www.president.kremlin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16</Pages>
  <Words>3799</Words>
  <Characters>21656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13</cp:revision>
  <dcterms:created xsi:type="dcterms:W3CDTF">2019-10-28T13:33:00Z</dcterms:created>
  <dcterms:modified xsi:type="dcterms:W3CDTF">2020-03-26T11:43:00Z</dcterms:modified>
</cp:coreProperties>
</file>